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F8F34" w14:textId="77777777" w:rsidR="00841E34" w:rsidRPr="00841E34" w:rsidRDefault="00841E34" w:rsidP="00841E34">
      <w:pPr>
        <w:jc w:val="center"/>
        <w:rPr>
          <w:sz w:val="32"/>
        </w:rPr>
      </w:pPr>
      <w:r w:rsidRPr="00841E34">
        <w:rPr>
          <w:sz w:val="32"/>
        </w:rPr>
        <w:t>Indberetningsskabelon</w:t>
      </w:r>
    </w:p>
    <w:tbl>
      <w:tblPr>
        <w:tblStyle w:val="Tabel-Gitter"/>
        <w:tblW w:w="0" w:type="auto"/>
        <w:tblLook w:val="04A0" w:firstRow="1" w:lastRow="0" w:firstColumn="1" w:lastColumn="0" w:noHBand="0" w:noVBand="1"/>
      </w:tblPr>
      <w:tblGrid>
        <w:gridCol w:w="13426"/>
      </w:tblGrid>
      <w:tr w:rsidR="00841E34" w14:paraId="27E93778" w14:textId="77777777" w:rsidTr="00F90434">
        <w:tc>
          <w:tcPr>
            <w:tcW w:w="13576" w:type="dxa"/>
            <w:shd w:val="clear" w:color="auto" w:fill="BFBFBF" w:themeFill="background1" w:themeFillShade="BF"/>
          </w:tcPr>
          <w:p w14:paraId="64B5A78A" w14:textId="77777777" w:rsidR="00841E34" w:rsidRPr="001419E3" w:rsidRDefault="00841E34" w:rsidP="006858A3">
            <w:pPr>
              <w:spacing w:line="276" w:lineRule="auto"/>
              <w:rPr>
                <w:b/>
              </w:rPr>
            </w:pPr>
            <w:r>
              <w:rPr>
                <w:b/>
                <w:sz w:val="28"/>
                <w:szCs w:val="28"/>
              </w:rPr>
              <w:t>Indledning</w:t>
            </w:r>
          </w:p>
        </w:tc>
      </w:tr>
      <w:tr w:rsidR="00841E34" w14:paraId="0F84CC32" w14:textId="77777777" w:rsidTr="00F90434">
        <w:tc>
          <w:tcPr>
            <w:tcW w:w="13576" w:type="dxa"/>
          </w:tcPr>
          <w:p w14:paraId="600CC6E4" w14:textId="1C89F20D" w:rsidR="008A0D2B" w:rsidRPr="00140951" w:rsidRDefault="00451D05" w:rsidP="00140951">
            <w:pPr>
              <w:jc w:val="both"/>
              <w:rPr>
                <w:bCs/>
                <w:sz w:val="18"/>
                <w:szCs w:val="18"/>
              </w:rPr>
            </w:pPr>
            <w:r w:rsidRPr="007212C1">
              <w:t>Styrelsen for International Rekruttering og Integrati</w:t>
            </w:r>
            <w:r>
              <w:t>on (</w:t>
            </w:r>
            <w:r w:rsidR="0075182D">
              <w:t>SIRI</w:t>
            </w:r>
            <w:r>
              <w:t>)</w:t>
            </w:r>
            <w:r w:rsidR="0075182D">
              <w:t xml:space="preserve"> har udarb</w:t>
            </w:r>
            <w:r w:rsidR="009A4DDB">
              <w:t xml:space="preserve">ejdet </w:t>
            </w:r>
            <w:r w:rsidR="00E12899">
              <w:t>denne</w:t>
            </w:r>
            <w:r w:rsidR="00014C40">
              <w:t xml:space="preserve"> indberetnings</w:t>
            </w:r>
            <w:r w:rsidR="0075182D">
              <w:t xml:space="preserve">skabelon </w:t>
            </w:r>
            <w:r w:rsidR="009A4DDB">
              <w:t xml:space="preserve">med tilhørende vejledning </w:t>
            </w:r>
            <w:r w:rsidR="0075182D">
              <w:t xml:space="preserve">for at understøtte kommunernes tilsyn med danskuddannelserne. </w:t>
            </w:r>
            <w:r w:rsidR="008A0D2B">
              <w:t xml:space="preserve">Skabelonen er opdelt i </w:t>
            </w:r>
            <w:r w:rsidR="00E142C0">
              <w:t>tre</w:t>
            </w:r>
            <w:r w:rsidR="008A0D2B">
              <w:t xml:space="preserve"> dele:</w:t>
            </w:r>
            <w:r w:rsidR="003B3B8E">
              <w:t xml:space="preserve"> </w:t>
            </w:r>
            <w:r w:rsidR="003B3B8E" w:rsidRPr="003B3B8E">
              <w:rPr>
                <w:i/>
              </w:rPr>
              <w:t>E</w:t>
            </w:r>
            <w:r w:rsidR="00014C40" w:rsidRPr="003B3B8E">
              <w:rPr>
                <w:i/>
              </w:rPr>
              <w:t xml:space="preserve">t </w:t>
            </w:r>
            <w:r w:rsidR="003B3B8E" w:rsidRPr="003B3B8E">
              <w:rPr>
                <w:i/>
              </w:rPr>
              <w:t xml:space="preserve">pædagogisk, et administrativt </w:t>
            </w:r>
            <w:r w:rsidR="003B3B8E" w:rsidRPr="002F4ABB">
              <w:t>og</w:t>
            </w:r>
            <w:r w:rsidR="003B3B8E" w:rsidRPr="003B3B8E">
              <w:rPr>
                <w:i/>
              </w:rPr>
              <w:t xml:space="preserve"> </w:t>
            </w:r>
            <w:r w:rsidR="00014C40" w:rsidRPr="003B3B8E">
              <w:rPr>
                <w:i/>
              </w:rPr>
              <w:t xml:space="preserve">et </w:t>
            </w:r>
            <w:r w:rsidR="009808BA" w:rsidRPr="003B3B8E">
              <w:rPr>
                <w:i/>
              </w:rPr>
              <w:t>økonomiske</w:t>
            </w:r>
            <w:r w:rsidR="008A0D2B" w:rsidRPr="003B3B8E">
              <w:rPr>
                <w:i/>
              </w:rPr>
              <w:t xml:space="preserve"> tilsyn</w:t>
            </w:r>
            <w:r w:rsidR="008A0D2B">
              <w:t>.</w:t>
            </w:r>
            <w:r w:rsidR="00140951">
              <w:t xml:space="preserve"> </w:t>
            </w:r>
            <w:r w:rsidR="008A0D2B">
              <w:t xml:space="preserve">Hver del er yderligere opdelt i forskellige fokusområder. </w:t>
            </w:r>
            <w:r w:rsidR="0010111F">
              <w:t xml:space="preserve">Den samlede </w:t>
            </w:r>
            <w:r w:rsidR="008A0D2B">
              <w:t xml:space="preserve">indberetning </w:t>
            </w:r>
            <w:r w:rsidR="0010111F">
              <w:t xml:space="preserve">i skemaet skal </w:t>
            </w:r>
            <w:r w:rsidR="008A0D2B">
              <w:t xml:space="preserve">have et omfang på </w:t>
            </w:r>
            <w:r w:rsidR="0010111F">
              <w:t xml:space="preserve">estimeret 10 - </w:t>
            </w:r>
            <w:r w:rsidR="008A0D2B">
              <w:t>1</w:t>
            </w:r>
            <w:r w:rsidR="008F3174">
              <w:t>2</w:t>
            </w:r>
            <w:r w:rsidR="008A0D2B">
              <w:t xml:space="preserve"> sider.</w:t>
            </w:r>
            <w:r w:rsidR="0010111F">
              <w:t xml:space="preserve"> De</w:t>
            </w:r>
            <w:r w:rsidR="002F4ABB">
              <w:t>t</w:t>
            </w:r>
            <w:r w:rsidR="0010111F">
              <w:t xml:space="preserve"> er</w:t>
            </w:r>
            <w:r w:rsidR="008F3174">
              <w:t xml:space="preserve"> </w:t>
            </w:r>
            <w:r w:rsidR="0010111F">
              <w:t>mulighed for at vedlægge bilag</w:t>
            </w:r>
            <w:r w:rsidR="00D80EAE">
              <w:t>.</w:t>
            </w:r>
            <w:r w:rsidR="0010111F">
              <w:t xml:space="preserve"> </w:t>
            </w:r>
          </w:p>
          <w:p w14:paraId="6536FCC8" w14:textId="77777777" w:rsidR="008A0D2B" w:rsidRDefault="008A0D2B" w:rsidP="00140951">
            <w:pPr>
              <w:spacing w:line="276" w:lineRule="auto"/>
              <w:jc w:val="both"/>
            </w:pPr>
          </w:p>
          <w:p w14:paraId="098C6A56" w14:textId="66476C73" w:rsidR="002C0FC5" w:rsidRDefault="006B0671" w:rsidP="00140951">
            <w:pPr>
              <w:spacing w:line="276" w:lineRule="auto"/>
              <w:jc w:val="both"/>
            </w:pPr>
            <w:r>
              <w:t>Hvis kommunen har flere forskellige udbydere</w:t>
            </w:r>
            <w:r w:rsidR="00756CAD">
              <w:t>,</w:t>
            </w:r>
            <w:r>
              <w:t xml:space="preserve"> indsendes en rapport for hver udbyder. Har en udbyder </w:t>
            </w:r>
            <w:r w:rsidR="00727A1F">
              <w:t xml:space="preserve">har </w:t>
            </w:r>
            <w:r>
              <w:t>flere forskellige afdelinger, redegøres der for det samlede tilsyn med afdelingerne i én rapport</w:t>
            </w:r>
            <w:r w:rsidR="00852F20">
              <w:t>, hvis det er muligt</w:t>
            </w:r>
            <w:r>
              <w:t xml:space="preserve">. </w:t>
            </w:r>
            <w:r w:rsidR="0062435E">
              <w:t xml:space="preserve">Der skal dog redegøres for, hvordan tilsynsaktiviteterne har været fordelt. </w:t>
            </w:r>
            <w:r>
              <w:t>Hvis en kommune har skiftet udbyder i løbet af en tilsynsperiode</w:t>
            </w:r>
            <w:r w:rsidR="002754C9">
              <w:t>,</w:t>
            </w:r>
            <w:r w:rsidR="006A4E01">
              <w:t xml:space="preserve"> anbefales det, at der indleveres en rapport for hver af de to udbydere</w:t>
            </w:r>
            <w:r w:rsidR="004E3F00">
              <w:t>,</w:t>
            </w:r>
            <w:r w:rsidR="006A4E01">
              <w:t xml:space="preserve"> og at tilsynets omfang tilpasses tilsynsperiodens længde. </w:t>
            </w:r>
            <w:r w:rsidR="0062435E">
              <w:t xml:space="preserve">Hvis der er tale om, at skiftet er sket inden </w:t>
            </w:r>
            <w:r w:rsidR="006817DD">
              <w:t xml:space="preserve">for en så kort </w:t>
            </w:r>
            <w:r w:rsidR="0062435E">
              <w:t>periode</w:t>
            </w:r>
            <w:r w:rsidR="00727A1F">
              <w:t xml:space="preserve"> (fx tre mdr.)</w:t>
            </w:r>
            <w:r w:rsidR="006817DD">
              <w:t xml:space="preserve">, at der endnu ikke er genereret relevante data, redegøres der for </w:t>
            </w:r>
            <w:r w:rsidR="00727A1F">
              <w:t xml:space="preserve">hhv. </w:t>
            </w:r>
            <w:r w:rsidR="006817DD">
              <w:t>hvordan tilsynet er tilrettel</w:t>
            </w:r>
            <w:r w:rsidR="00727A1F">
              <w:t>agt og tilgængelige data</w:t>
            </w:r>
            <w:r w:rsidR="00140951">
              <w:t>,</w:t>
            </w:r>
            <w:r w:rsidR="00727A1F">
              <w:t xml:space="preserve"> sammen med rapporten over tilsyn med tidligere udbyder. </w:t>
            </w:r>
            <w:r w:rsidR="006817DD">
              <w:t xml:space="preserve"> </w:t>
            </w:r>
            <w:r w:rsidR="0062435E">
              <w:t xml:space="preserve"> </w:t>
            </w:r>
          </w:p>
          <w:p w14:paraId="551F5624" w14:textId="77777777" w:rsidR="008E0674" w:rsidRDefault="008E0674" w:rsidP="00140951">
            <w:pPr>
              <w:spacing w:line="276" w:lineRule="auto"/>
              <w:jc w:val="both"/>
            </w:pPr>
          </w:p>
          <w:p w14:paraId="0204DC51" w14:textId="02DA92B5" w:rsidR="002C0FC5" w:rsidRPr="00841E34" w:rsidRDefault="00987BFC" w:rsidP="002F4ABB">
            <w:pPr>
              <w:spacing w:line="276" w:lineRule="auto"/>
              <w:jc w:val="both"/>
            </w:pPr>
            <w:r>
              <w:t>Skabelonen består både</w:t>
            </w:r>
            <w:r w:rsidR="002F4ABB">
              <w:t xml:space="preserve"> af</w:t>
            </w:r>
            <w:r>
              <w:t xml:space="preserve"> tekst</w:t>
            </w:r>
            <w:r w:rsidR="002F4ABB">
              <w:t>-</w:t>
            </w:r>
            <w:r>
              <w:t xml:space="preserve"> og afkrydsningsfelter. Tekstfelterne benyttes til at rammesætte</w:t>
            </w:r>
            <w:r w:rsidR="002D5551">
              <w:t>, uddybe</w:t>
            </w:r>
            <w:r>
              <w:t xml:space="preserve"> og konkludere på tilsynsaktiviteterne. Afkrydsningsfelterne anvendes til </w:t>
            </w:r>
            <w:r w:rsidR="002D5551">
              <w:t xml:space="preserve">at redegøre for, hvordan tilsynet er ført under de </w:t>
            </w:r>
            <w:r>
              <w:t>enkelte k</w:t>
            </w:r>
            <w:r w:rsidR="00FB7A4F">
              <w:t>ategorier. Der kan angives om 1)</w:t>
            </w:r>
            <w:r>
              <w:t xml:space="preserve"> der er ført et </w:t>
            </w:r>
            <w:r w:rsidR="002D5551">
              <w:t>formelt tilsyn. Formel</w:t>
            </w:r>
            <w:r w:rsidR="000B67ED">
              <w:t>t</w:t>
            </w:r>
            <w:r w:rsidR="002D5551">
              <w:t xml:space="preserve"> tilsyn b</w:t>
            </w:r>
            <w:r w:rsidR="000B67ED">
              <w:t>etyder, at kontrol og planlagt opfølgning er involveret, fx i forbindelse med undervisningsobservation, dokumentstudier, stikprøver og datagennemgang på møder</w:t>
            </w:r>
            <w:r w:rsidR="002F4ABB">
              <w:t>,</w:t>
            </w:r>
            <w:r w:rsidR="00FB7A4F">
              <w:t xml:space="preserve"> 2)</w:t>
            </w:r>
            <w:r>
              <w:t xml:space="preserve"> </w:t>
            </w:r>
            <w:r w:rsidR="002D5551">
              <w:t>om danskuddannelserne er fulgt</w:t>
            </w:r>
            <w:r>
              <w:t xml:space="preserve"> løbende gennem </w:t>
            </w:r>
            <w:r w:rsidR="000B67ED">
              <w:t xml:space="preserve">kontakt og </w:t>
            </w:r>
            <w:r>
              <w:t xml:space="preserve">dialog fx på samarbejdsmøder eller anden løbende dialog og endelig </w:t>
            </w:r>
            <w:r w:rsidR="00FB7A4F">
              <w:t>3)</w:t>
            </w:r>
            <w:r w:rsidR="002D5551">
              <w:t xml:space="preserve"> </w:t>
            </w:r>
            <w:r>
              <w:t>om der ikke er ført tilsyn</w:t>
            </w:r>
            <w:r w:rsidR="002D5551">
              <w:t xml:space="preserve">, fx fordi der har været et særligt fokus på tilsynet, eller af andre årsager. </w:t>
            </w:r>
            <w:r w:rsidR="00424296">
              <w:t>(Se vejledningen</w:t>
            </w:r>
            <w:r w:rsidR="00F919E1">
              <w:t>s</w:t>
            </w:r>
            <w:r w:rsidR="00424296">
              <w:t xml:space="preserve"> </w:t>
            </w:r>
            <w:r w:rsidR="00F919E1">
              <w:t>kapitel 2</w:t>
            </w:r>
            <w:r w:rsidR="00424296">
              <w:t xml:space="preserve"> for uddybning)</w:t>
            </w:r>
            <w:r w:rsidR="000B67ED">
              <w:t>.</w:t>
            </w:r>
          </w:p>
        </w:tc>
      </w:tr>
    </w:tbl>
    <w:p w14:paraId="749A598E" w14:textId="7CF6E909" w:rsidR="00841E34" w:rsidRDefault="00841E34"/>
    <w:tbl>
      <w:tblPr>
        <w:tblStyle w:val="Tabel-Gitter"/>
        <w:tblW w:w="0" w:type="auto"/>
        <w:tblLook w:val="04A0" w:firstRow="1" w:lastRow="0" w:firstColumn="1" w:lastColumn="0" w:noHBand="0" w:noVBand="1"/>
      </w:tblPr>
      <w:tblGrid>
        <w:gridCol w:w="13426"/>
      </w:tblGrid>
      <w:tr w:rsidR="006E30BE" w14:paraId="70D7D38D" w14:textId="77777777" w:rsidTr="00CF1115">
        <w:tc>
          <w:tcPr>
            <w:tcW w:w="13426" w:type="dxa"/>
            <w:shd w:val="clear" w:color="auto" w:fill="BFBFBF" w:themeFill="background1" w:themeFillShade="BF"/>
          </w:tcPr>
          <w:p w14:paraId="606A80B0" w14:textId="77777777" w:rsidR="006E30BE" w:rsidRPr="006E30BE" w:rsidRDefault="006E30BE" w:rsidP="0047410C">
            <w:pPr>
              <w:tabs>
                <w:tab w:val="left" w:pos="2460"/>
              </w:tabs>
              <w:rPr>
                <w:b/>
                <w:sz w:val="32"/>
              </w:rPr>
            </w:pPr>
            <w:r w:rsidRPr="006E30BE">
              <w:rPr>
                <w:b/>
                <w:sz w:val="28"/>
              </w:rPr>
              <w:t>Personoplysninger</w:t>
            </w:r>
            <w:r w:rsidRPr="006E30BE">
              <w:rPr>
                <w:b/>
                <w:sz w:val="32"/>
              </w:rPr>
              <w:tab/>
            </w:r>
          </w:p>
        </w:tc>
      </w:tr>
      <w:tr w:rsidR="00E142C0" w14:paraId="60749FA8" w14:textId="77777777" w:rsidTr="00F422DC">
        <w:tc>
          <w:tcPr>
            <w:tcW w:w="13426" w:type="dxa"/>
          </w:tcPr>
          <w:p w14:paraId="7AEB6357" w14:textId="1242447B" w:rsidR="00E142C0" w:rsidRPr="00FB7A4F" w:rsidRDefault="00E142C0" w:rsidP="00140951">
            <w:pPr>
              <w:jc w:val="both"/>
              <w:rPr>
                <w:rStyle w:val="Hyperlink"/>
                <w:color w:val="auto"/>
                <w:u w:val="none"/>
              </w:rPr>
            </w:pPr>
            <w:r>
              <w:t xml:space="preserve">Der bedes om oplysninger om de tilsynsførende i forbindelse med afrapporteringen. SIRI behandler disse oplysninger </w:t>
            </w:r>
            <w:r w:rsidRPr="007212C1">
              <w:t>efter reglerne i databeskyttelsesforordningen (GDPR) og databeskyttelsesloven</w:t>
            </w:r>
            <w:r>
              <w:t>. Se mere her</w:t>
            </w:r>
            <w:r w:rsidR="001D3693">
              <w:t>:</w:t>
            </w:r>
            <w:r w:rsidRPr="007212C1">
              <w:t xml:space="preserve"> </w:t>
            </w:r>
            <w:hyperlink r:id="rId8" w:history="1">
              <w:r w:rsidR="001D3693" w:rsidRPr="00BF0BDB">
                <w:rPr>
                  <w:rStyle w:val="Hyperlink"/>
                </w:rPr>
                <w:t>https://siri.dk/behandling-af-personoplysninger/</w:t>
              </w:r>
            </w:hyperlink>
            <w:r w:rsidR="001D3693">
              <w:t xml:space="preserve"> </w:t>
            </w:r>
          </w:p>
          <w:p w14:paraId="22DBAC7B" w14:textId="6DDAB8AB" w:rsidR="0000747F" w:rsidRDefault="0000747F" w:rsidP="007212C1"/>
        </w:tc>
      </w:tr>
      <w:tr w:rsidR="0000747F" w14:paraId="4FF01D8B" w14:textId="77777777" w:rsidTr="00952F7D">
        <w:tc>
          <w:tcPr>
            <w:tcW w:w="13426" w:type="dxa"/>
          </w:tcPr>
          <w:p w14:paraId="462F724D" w14:textId="7C035382" w:rsidR="00FB7A4F" w:rsidRDefault="0000747F" w:rsidP="00140951">
            <w:pPr>
              <w:jc w:val="both"/>
            </w:pPr>
            <w:r>
              <w:t>SIRI vil gerne dele tilsynsrapporten på SIRI’s hjemmeside. Det er frivilligt for kommunerne og gøres udelukkende med henblik på videndeling. Angiv venligst herunder om der gives tilladelse til dette. De tilsynsførendes navne m.</w:t>
            </w:r>
            <w:r w:rsidR="00C23BD4">
              <w:t>v</w:t>
            </w:r>
            <w:r>
              <w:t>.</w:t>
            </w:r>
            <w:r w:rsidR="008703B4">
              <w:t xml:space="preserve"> samt modultakster</w:t>
            </w:r>
            <w:r>
              <w:t xml:space="preserve"> vil ikke blive offentliggjort.</w:t>
            </w:r>
          </w:p>
          <w:p w14:paraId="408968BA" w14:textId="77777777" w:rsidR="00FB7A4F" w:rsidRDefault="00FB7A4F" w:rsidP="00E142C0"/>
          <w:p w14:paraId="50A63C44" w14:textId="2540C319" w:rsidR="0000747F" w:rsidRDefault="0000747F" w:rsidP="00E142C0">
            <w:r>
              <w:t xml:space="preserve">      </w:t>
            </w:r>
            <w:r>
              <w:rPr>
                <w:noProof/>
                <w:sz w:val="18"/>
                <w:szCs w:val="18"/>
                <w:lang w:eastAsia="da-DK"/>
              </w:rPr>
              <mc:AlternateContent>
                <mc:Choice Requires="wps">
                  <w:drawing>
                    <wp:inline distT="0" distB="0" distL="0" distR="0" wp14:anchorId="50AF2B38" wp14:editId="0C074817">
                      <wp:extent cx="161925" cy="161925"/>
                      <wp:effectExtent l="0" t="0" r="28575" b="28575"/>
                      <wp:docPr id="29" name="Rektangel 29"/>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1E27D" id="Rektangel 2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HqO5MB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t xml:space="preserve">  Ja</w:t>
            </w:r>
            <w:r w:rsidR="00B07CD9">
              <w:t>,</w:t>
            </w:r>
            <w:r>
              <w:t xml:space="preserve"> vi ønsker at dele rapporten på SIRI’s hjemmeside                     </w:t>
            </w:r>
            <w:r>
              <w:rPr>
                <w:noProof/>
                <w:sz w:val="18"/>
                <w:szCs w:val="18"/>
                <w:lang w:eastAsia="da-DK"/>
              </w:rPr>
              <mc:AlternateContent>
                <mc:Choice Requires="wps">
                  <w:drawing>
                    <wp:inline distT="0" distB="0" distL="0" distR="0" wp14:anchorId="0271A0F0" wp14:editId="5C37B9CE">
                      <wp:extent cx="161925" cy="161925"/>
                      <wp:effectExtent l="0" t="0" r="28575" b="28575"/>
                      <wp:docPr id="30" name="Rektangel 30"/>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9FED2" id="Rektangel 3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DhvtTZ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t xml:space="preserve">  Nej, vi ønsker ikke at dele rapporten på SIRI’s hjemmeside</w:t>
            </w:r>
          </w:p>
          <w:p w14:paraId="4C9A20FB" w14:textId="334EFE1D" w:rsidR="0000747F" w:rsidRDefault="0000747F" w:rsidP="00E142C0">
            <w:pPr>
              <w:rPr>
                <w:noProof/>
                <w:sz w:val="18"/>
                <w:szCs w:val="18"/>
                <w:lang w:eastAsia="da-DK"/>
              </w:rPr>
            </w:pPr>
          </w:p>
        </w:tc>
      </w:tr>
    </w:tbl>
    <w:p w14:paraId="49AA3310" w14:textId="77777777" w:rsidR="007212C1" w:rsidRDefault="007212C1"/>
    <w:tbl>
      <w:tblPr>
        <w:tblStyle w:val="Tabel-Gitter"/>
        <w:tblW w:w="0" w:type="auto"/>
        <w:tblLook w:val="04A0" w:firstRow="1" w:lastRow="0" w:firstColumn="1" w:lastColumn="0" w:noHBand="0" w:noVBand="1"/>
      </w:tblPr>
      <w:tblGrid>
        <w:gridCol w:w="3889"/>
        <w:gridCol w:w="7163"/>
        <w:gridCol w:w="2374"/>
      </w:tblGrid>
      <w:tr w:rsidR="00351111" w14:paraId="40D0E9A1" w14:textId="73AE18B7" w:rsidTr="00351111">
        <w:tc>
          <w:tcPr>
            <w:tcW w:w="11052" w:type="dxa"/>
            <w:gridSpan w:val="2"/>
            <w:shd w:val="clear" w:color="auto" w:fill="95B3D7" w:themeFill="accent1" w:themeFillTint="99"/>
          </w:tcPr>
          <w:p w14:paraId="2175D74A" w14:textId="77777777" w:rsidR="00351111" w:rsidRPr="001419E3" w:rsidRDefault="00351111" w:rsidP="00887EB5">
            <w:pPr>
              <w:rPr>
                <w:b/>
              </w:rPr>
            </w:pPr>
            <w:r>
              <w:rPr>
                <w:b/>
                <w:sz w:val="28"/>
                <w:szCs w:val="28"/>
              </w:rPr>
              <w:t>Beskrivelse af tilsynet</w:t>
            </w:r>
          </w:p>
        </w:tc>
        <w:tc>
          <w:tcPr>
            <w:tcW w:w="2374" w:type="dxa"/>
            <w:shd w:val="clear" w:color="auto" w:fill="95B3D7" w:themeFill="accent1" w:themeFillTint="99"/>
          </w:tcPr>
          <w:p w14:paraId="78F7244E" w14:textId="77777777" w:rsidR="00351111" w:rsidRDefault="00351111" w:rsidP="00887EB5">
            <w:pPr>
              <w:rPr>
                <w:b/>
                <w:sz w:val="28"/>
                <w:szCs w:val="28"/>
              </w:rPr>
            </w:pPr>
          </w:p>
        </w:tc>
      </w:tr>
      <w:tr w:rsidR="00351111" w14:paraId="644371F4" w14:textId="3C38C00B" w:rsidTr="00132488">
        <w:tc>
          <w:tcPr>
            <w:tcW w:w="3889" w:type="dxa"/>
            <w:shd w:val="clear" w:color="auto" w:fill="DBE5F1" w:themeFill="accent1" w:themeFillTint="33"/>
          </w:tcPr>
          <w:p w14:paraId="299FA4B9" w14:textId="69325CD6" w:rsidR="00351111" w:rsidRPr="00A87F51" w:rsidRDefault="00351111" w:rsidP="00887EB5">
            <w:pPr>
              <w:rPr>
                <w:b/>
              </w:rPr>
            </w:pPr>
            <w:r w:rsidRPr="00A87F51">
              <w:rPr>
                <w:b/>
              </w:rPr>
              <w:t>Fokusområde</w:t>
            </w:r>
          </w:p>
        </w:tc>
        <w:tc>
          <w:tcPr>
            <w:tcW w:w="7163" w:type="dxa"/>
            <w:shd w:val="clear" w:color="auto" w:fill="DBE5F1" w:themeFill="accent1" w:themeFillTint="33"/>
          </w:tcPr>
          <w:p w14:paraId="6C7F21E0" w14:textId="77777777" w:rsidR="00351111" w:rsidRPr="00A87F51" w:rsidRDefault="00351111" w:rsidP="00887EB5">
            <w:pPr>
              <w:rPr>
                <w:b/>
              </w:rPr>
            </w:pPr>
            <w:r>
              <w:rPr>
                <w:b/>
              </w:rPr>
              <w:t>Beskrivelse</w:t>
            </w:r>
          </w:p>
        </w:tc>
        <w:tc>
          <w:tcPr>
            <w:tcW w:w="2374" w:type="dxa"/>
            <w:shd w:val="clear" w:color="auto" w:fill="DBE5F1" w:themeFill="accent1" w:themeFillTint="33"/>
          </w:tcPr>
          <w:p w14:paraId="682C3BA3" w14:textId="29979A45" w:rsidR="00351111" w:rsidRDefault="00C66379" w:rsidP="00887EB5">
            <w:pPr>
              <w:rPr>
                <w:b/>
              </w:rPr>
            </w:pPr>
            <w:r>
              <w:rPr>
                <w:b/>
              </w:rPr>
              <w:t>Vejledning</w:t>
            </w:r>
          </w:p>
        </w:tc>
      </w:tr>
      <w:tr w:rsidR="008C7276" w14:paraId="74830CCB" w14:textId="77777777" w:rsidTr="00132488">
        <w:tc>
          <w:tcPr>
            <w:tcW w:w="3889" w:type="dxa"/>
            <w:shd w:val="clear" w:color="auto" w:fill="B8CCE4" w:themeFill="accent1" w:themeFillTint="66"/>
          </w:tcPr>
          <w:p w14:paraId="261FE179" w14:textId="44C3DE54" w:rsidR="008C7276" w:rsidRPr="004E0321" w:rsidRDefault="008C7276" w:rsidP="00887EB5">
            <w:pPr>
              <w:rPr>
                <w:b/>
              </w:rPr>
            </w:pPr>
            <w:r>
              <w:rPr>
                <w:b/>
              </w:rPr>
              <w:t>Tilrettelæggelse af tilsynet</w:t>
            </w:r>
          </w:p>
        </w:tc>
        <w:tc>
          <w:tcPr>
            <w:tcW w:w="7163" w:type="dxa"/>
            <w:shd w:val="clear" w:color="auto" w:fill="B8CCE4" w:themeFill="accent1" w:themeFillTint="66"/>
          </w:tcPr>
          <w:p w14:paraId="301996B4" w14:textId="77777777" w:rsidR="008C7276" w:rsidRPr="00132488" w:rsidRDefault="008C7276" w:rsidP="00887EB5">
            <w:pPr>
              <w:rPr>
                <w:b/>
                <w:color w:val="C6D9F1" w:themeColor="text2" w:themeTint="33"/>
              </w:rPr>
            </w:pPr>
          </w:p>
        </w:tc>
        <w:tc>
          <w:tcPr>
            <w:tcW w:w="2374" w:type="dxa"/>
            <w:shd w:val="clear" w:color="auto" w:fill="B8CCE4" w:themeFill="accent1" w:themeFillTint="66"/>
          </w:tcPr>
          <w:p w14:paraId="60B7569F" w14:textId="77777777" w:rsidR="008C7276" w:rsidRPr="00132488" w:rsidRDefault="008C7276" w:rsidP="00887EB5">
            <w:pPr>
              <w:rPr>
                <w:b/>
                <w:color w:val="C6D9F1" w:themeColor="text2" w:themeTint="33"/>
              </w:rPr>
            </w:pPr>
          </w:p>
        </w:tc>
      </w:tr>
      <w:tr w:rsidR="00351111" w14:paraId="45A432C6" w14:textId="03F8CDA9" w:rsidTr="00351111">
        <w:tc>
          <w:tcPr>
            <w:tcW w:w="3889" w:type="dxa"/>
            <w:shd w:val="clear" w:color="auto" w:fill="auto"/>
          </w:tcPr>
          <w:p w14:paraId="6D4A5535" w14:textId="70F7A1C8" w:rsidR="00C66379" w:rsidRDefault="00351111" w:rsidP="00140951">
            <w:pPr>
              <w:spacing w:line="276" w:lineRule="auto"/>
              <w:jc w:val="both"/>
              <w:rPr>
                <w:szCs w:val="18"/>
              </w:rPr>
            </w:pPr>
            <w:r w:rsidRPr="00FE750E">
              <w:rPr>
                <w:szCs w:val="18"/>
              </w:rPr>
              <w:t>Angiv</w:t>
            </w:r>
            <w:r w:rsidR="002F4ABB">
              <w:rPr>
                <w:szCs w:val="18"/>
              </w:rPr>
              <w:t>:</w:t>
            </w:r>
            <w:r w:rsidRPr="00FE750E">
              <w:rPr>
                <w:szCs w:val="18"/>
              </w:rPr>
              <w:t xml:space="preserve"> </w:t>
            </w:r>
          </w:p>
          <w:p w14:paraId="007E36F0" w14:textId="6CCC3419" w:rsidR="00B86F37" w:rsidRDefault="00C66379" w:rsidP="00140951">
            <w:pPr>
              <w:pStyle w:val="Listeafsnit"/>
              <w:numPr>
                <w:ilvl w:val="0"/>
                <w:numId w:val="40"/>
              </w:numPr>
              <w:jc w:val="both"/>
              <w:rPr>
                <w:szCs w:val="18"/>
              </w:rPr>
            </w:pPr>
            <w:r>
              <w:rPr>
                <w:szCs w:val="18"/>
              </w:rPr>
              <w:t>D</w:t>
            </w:r>
            <w:r w:rsidR="00351111" w:rsidRPr="00C66379">
              <w:rPr>
                <w:szCs w:val="18"/>
              </w:rPr>
              <w:t>en eller de danskuddannelsestilbud, som kommunen har indgået driftsaftal</w:t>
            </w:r>
            <w:r w:rsidR="00FB7A4F">
              <w:rPr>
                <w:szCs w:val="18"/>
              </w:rPr>
              <w:t>e med og derfor ført tilsyn med.</w:t>
            </w:r>
            <w:r w:rsidR="00727A1F">
              <w:rPr>
                <w:szCs w:val="18"/>
              </w:rPr>
              <w:t xml:space="preserve"> Angiv også perioden</w:t>
            </w:r>
            <w:r w:rsidR="002F4ABB">
              <w:rPr>
                <w:szCs w:val="18"/>
              </w:rPr>
              <w:t xml:space="preserve"> for driftsaftalen</w:t>
            </w:r>
            <w:r w:rsidR="00727A1F">
              <w:rPr>
                <w:szCs w:val="18"/>
              </w:rPr>
              <w:t>.</w:t>
            </w:r>
          </w:p>
          <w:p w14:paraId="0A7786EB" w14:textId="5021E483" w:rsidR="00351111" w:rsidRDefault="00B86F37" w:rsidP="00140951">
            <w:pPr>
              <w:pStyle w:val="Listeafsnit"/>
              <w:numPr>
                <w:ilvl w:val="0"/>
                <w:numId w:val="40"/>
              </w:numPr>
              <w:jc w:val="both"/>
              <w:rPr>
                <w:szCs w:val="18"/>
              </w:rPr>
            </w:pPr>
            <w:r>
              <w:rPr>
                <w:szCs w:val="18"/>
              </w:rPr>
              <w:t>O</w:t>
            </w:r>
            <w:r w:rsidR="00351111" w:rsidRPr="00C66379">
              <w:rPr>
                <w:szCs w:val="18"/>
              </w:rPr>
              <w:t>m udbyderen er kommunal eller privat, samt om kommunen har skiftet udbyder inden for den toårige tilsynsperiode. Hvis der er skif</w:t>
            </w:r>
            <w:r w:rsidR="00FB7A4F">
              <w:rPr>
                <w:szCs w:val="18"/>
              </w:rPr>
              <w:t>tet udbyder angives tidspunktet.</w:t>
            </w:r>
          </w:p>
          <w:p w14:paraId="437AD8EF" w14:textId="3F48642F" w:rsidR="00B86F37" w:rsidRDefault="00B86F37" w:rsidP="00140951">
            <w:pPr>
              <w:pStyle w:val="Listeafsnit"/>
              <w:numPr>
                <w:ilvl w:val="0"/>
                <w:numId w:val="40"/>
              </w:numPr>
              <w:jc w:val="both"/>
              <w:rPr>
                <w:szCs w:val="18"/>
              </w:rPr>
            </w:pPr>
            <w:r>
              <w:rPr>
                <w:szCs w:val="18"/>
              </w:rPr>
              <w:t>Udbyders aktiviteter og profil</w:t>
            </w:r>
            <w:r w:rsidR="00FB7A4F">
              <w:rPr>
                <w:szCs w:val="18"/>
              </w:rPr>
              <w:t>.</w:t>
            </w:r>
            <w:r w:rsidRPr="00C66379">
              <w:rPr>
                <w:szCs w:val="18"/>
              </w:rPr>
              <w:t xml:space="preserve"> </w:t>
            </w:r>
          </w:p>
          <w:p w14:paraId="4F6A7E44" w14:textId="77777777" w:rsidR="00B86F37" w:rsidRPr="00132488" w:rsidRDefault="00B86F37" w:rsidP="00140951">
            <w:pPr>
              <w:jc w:val="both"/>
              <w:rPr>
                <w:szCs w:val="18"/>
              </w:rPr>
            </w:pPr>
          </w:p>
          <w:p w14:paraId="267FA0B7" w14:textId="77777777" w:rsidR="00351111" w:rsidRPr="00EF77F5" w:rsidRDefault="00351111" w:rsidP="00140951">
            <w:pPr>
              <w:spacing w:line="276" w:lineRule="auto"/>
              <w:jc w:val="both"/>
            </w:pPr>
          </w:p>
        </w:tc>
        <w:tc>
          <w:tcPr>
            <w:tcW w:w="7163" w:type="dxa"/>
            <w:shd w:val="clear" w:color="auto" w:fill="auto"/>
          </w:tcPr>
          <w:p w14:paraId="094560EE" w14:textId="52D823FD" w:rsidR="00351111" w:rsidRPr="00F76D4F" w:rsidRDefault="00340676" w:rsidP="00F90434">
            <w:pPr>
              <w:rPr>
                <w:sz w:val="18"/>
                <w:szCs w:val="18"/>
              </w:rPr>
            </w:pPr>
            <w:r>
              <w:rPr>
                <w:sz w:val="18"/>
                <w:szCs w:val="18"/>
              </w:rPr>
              <w:t>…</w:t>
            </w:r>
          </w:p>
        </w:tc>
        <w:tc>
          <w:tcPr>
            <w:tcW w:w="2374" w:type="dxa"/>
          </w:tcPr>
          <w:p w14:paraId="7AF68004" w14:textId="77777777" w:rsidR="00351111" w:rsidRPr="00F76D4F" w:rsidRDefault="00351111" w:rsidP="00F90434">
            <w:pPr>
              <w:rPr>
                <w:sz w:val="18"/>
                <w:szCs w:val="18"/>
              </w:rPr>
            </w:pPr>
          </w:p>
        </w:tc>
      </w:tr>
      <w:tr w:rsidR="00351111" w14:paraId="7AB2FCC0" w14:textId="5D9A1F6C" w:rsidTr="00351111">
        <w:tc>
          <w:tcPr>
            <w:tcW w:w="3889" w:type="dxa"/>
            <w:shd w:val="clear" w:color="auto" w:fill="auto"/>
          </w:tcPr>
          <w:p w14:paraId="473CA521" w14:textId="31A69695" w:rsidR="00351111" w:rsidRPr="00EF77F5" w:rsidRDefault="00C23BD4" w:rsidP="00140951">
            <w:pPr>
              <w:jc w:val="both"/>
            </w:pPr>
            <w:r>
              <w:t>Beskriv hvilke</w:t>
            </w:r>
            <w:r w:rsidR="00351111" w:rsidRPr="00FE750E">
              <w:t xml:space="preserve"> tilsynsførende, der har været involveret i tilsynet, herunder i hvilket omfang, der har været anvendt personale med pædagogisk kompetence i dansk som andetsprog for voksne</w:t>
            </w:r>
            <w:r>
              <w:t>.</w:t>
            </w:r>
          </w:p>
          <w:p w14:paraId="6AB915BA" w14:textId="513A8026" w:rsidR="00351111" w:rsidRPr="00EF77F5" w:rsidRDefault="00351111" w:rsidP="00140951">
            <w:pPr>
              <w:spacing w:line="276" w:lineRule="auto"/>
              <w:jc w:val="both"/>
            </w:pPr>
          </w:p>
        </w:tc>
        <w:tc>
          <w:tcPr>
            <w:tcW w:w="7163" w:type="dxa"/>
            <w:shd w:val="clear" w:color="auto" w:fill="auto"/>
          </w:tcPr>
          <w:p w14:paraId="59837B00" w14:textId="11BCC9D8" w:rsidR="00351111" w:rsidRDefault="00340676" w:rsidP="00F76D4F">
            <w:pPr>
              <w:rPr>
                <w:sz w:val="18"/>
                <w:szCs w:val="18"/>
              </w:rPr>
            </w:pPr>
            <w:r>
              <w:rPr>
                <w:sz w:val="18"/>
                <w:szCs w:val="18"/>
              </w:rPr>
              <w:t>…</w:t>
            </w:r>
            <w:r w:rsidR="00351111">
              <w:rPr>
                <w:sz w:val="18"/>
                <w:szCs w:val="18"/>
              </w:rPr>
              <w:br/>
            </w:r>
          </w:p>
          <w:p w14:paraId="2412A790" w14:textId="77777777" w:rsidR="00351111" w:rsidRPr="00F76D4F" w:rsidRDefault="00351111" w:rsidP="00F76D4F">
            <w:pPr>
              <w:rPr>
                <w:sz w:val="18"/>
                <w:szCs w:val="18"/>
              </w:rPr>
            </w:pPr>
          </w:p>
        </w:tc>
        <w:tc>
          <w:tcPr>
            <w:tcW w:w="2374" w:type="dxa"/>
          </w:tcPr>
          <w:p w14:paraId="7CB469BE" w14:textId="64C4B670" w:rsidR="00351111" w:rsidRDefault="00CD587B" w:rsidP="00F76D4F">
            <w:pPr>
              <w:rPr>
                <w:sz w:val="18"/>
                <w:szCs w:val="18"/>
              </w:rPr>
            </w:pPr>
            <w:r>
              <w:rPr>
                <w:i/>
                <w:sz w:val="18"/>
                <w:szCs w:val="18"/>
              </w:rPr>
              <w:t xml:space="preserve">Pkt. </w:t>
            </w:r>
            <w:r w:rsidRPr="00EF77F5">
              <w:rPr>
                <w:i/>
                <w:sz w:val="18"/>
                <w:szCs w:val="18"/>
              </w:rPr>
              <w:t>2.6</w:t>
            </w:r>
            <w:r>
              <w:rPr>
                <w:i/>
                <w:sz w:val="18"/>
                <w:szCs w:val="18"/>
              </w:rPr>
              <w:t>.</w:t>
            </w:r>
            <w:r w:rsidRPr="00EF77F5">
              <w:rPr>
                <w:i/>
                <w:sz w:val="18"/>
                <w:szCs w:val="18"/>
              </w:rPr>
              <w:t xml:space="preserve"> i vejledningen</w:t>
            </w:r>
          </w:p>
        </w:tc>
      </w:tr>
      <w:tr w:rsidR="00351111" w14:paraId="4F0C24C5" w14:textId="3049935D" w:rsidTr="00351111">
        <w:tc>
          <w:tcPr>
            <w:tcW w:w="3889" w:type="dxa"/>
            <w:shd w:val="clear" w:color="auto" w:fill="auto"/>
          </w:tcPr>
          <w:p w14:paraId="165A2340" w14:textId="1FCB80EB" w:rsidR="00513922" w:rsidRDefault="00351111" w:rsidP="00140951">
            <w:pPr>
              <w:jc w:val="both"/>
            </w:pPr>
            <w:r w:rsidRPr="00FE750E">
              <w:t>Redegør for</w:t>
            </w:r>
            <w:r>
              <w:t>,</w:t>
            </w:r>
            <w:r w:rsidRPr="00FE750E">
              <w:t xml:space="preserve"> hvordan det samlede</w:t>
            </w:r>
            <w:r>
              <w:t xml:space="preserve"> tilsyn er tilrettelagt løbende ud fra punkterne</w:t>
            </w:r>
            <w:r w:rsidR="00F25C03">
              <w:t xml:space="preserve"> 1-5</w:t>
            </w:r>
            <w:r>
              <w:t>.</w:t>
            </w:r>
            <w:r w:rsidRPr="00FE750E">
              <w:t xml:space="preserve"> Vedlæg i den forbindelse gerne årshjul eller anden relevant dokumentation, der angiver de løbende aktiviteter. </w:t>
            </w:r>
          </w:p>
          <w:p w14:paraId="78B738C5" w14:textId="7F680336" w:rsidR="00513922" w:rsidRDefault="00513922" w:rsidP="00140951">
            <w:pPr>
              <w:jc w:val="both"/>
            </w:pPr>
          </w:p>
          <w:p w14:paraId="54503ABB" w14:textId="24EA0B8D" w:rsidR="00140951" w:rsidRDefault="00140951" w:rsidP="00140951">
            <w:pPr>
              <w:jc w:val="both"/>
            </w:pPr>
          </w:p>
          <w:p w14:paraId="41C9DE1D" w14:textId="785AD9B8" w:rsidR="00140951" w:rsidRDefault="00140951" w:rsidP="00140951">
            <w:pPr>
              <w:jc w:val="both"/>
            </w:pPr>
          </w:p>
          <w:p w14:paraId="505F6A38" w14:textId="77777777" w:rsidR="00140951" w:rsidRDefault="00140951" w:rsidP="00140951">
            <w:pPr>
              <w:jc w:val="both"/>
            </w:pPr>
          </w:p>
          <w:p w14:paraId="528C82BE" w14:textId="1B070E2B" w:rsidR="00FB7A4F" w:rsidRPr="00C66379" w:rsidRDefault="00FB7A4F" w:rsidP="00140951">
            <w:pPr>
              <w:jc w:val="both"/>
            </w:pPr>
            <w:r w:rsidRPr="00C66379">
              <w:lastRenderedPageBreak/>
              <w:t>Angiv:</w:t>
            </w:r>
          </w:p>
          <w:p w14:paraId="352335AF" w14:textId="62B3DA47" w:rsidR="007B59FE" w:rsidRDefault="00FB7A4F" w:rsidP="00140951">
            <w:pPr>
              <w:pStyle w:val="Opstilling-talellerbogst"/>
              <w:numPr>
                <w:ilvl w:val="0"/>
                <w:numId w:val="11"/>
              </w:numPr>
              <w:jc w:val="both"/>
            </w:pPr>
            <w:r w:rsidRPr="002D5551">
              <w:t>Hvilke data,</w:t>
            </w:r>
            <w:r w:rsidRPr="000B67ED">
              <w:t xml:space="preserve"> der er anvendt i tilrettelæggelsen af tilsynet</w:t>
            </w:r>
            <w:r w:rsidR="00845B0E">
              <w:t xml:space="preserve"> samt hvorvidt data har</w:t>
            </w:r>
            <w:r w:rsidRPr="000B67ED">
              <w:t xml:space="preserve"> været inddraget </w:t>
            </w:r>
            <w:r w:rsidR="00845B0E">
              <w:t>i forbindelse med</w:t>
            </w:r>
            <w:r>
              <w:t xml:space="preserve"> risikovurdering</w:t>
            </w:r>
            <w:r w:rsidRPr="000B67ED">
              <w:t xml:space="preserve"> af danskuddannelsestilbudde</w:t>
            </w:r>
            <w:r w:rsidR="00845B0E">
              <w:t>t.</w:t>
            </w:r>
          </w:p>
          <w:p w14:paraId="3DE2C044" w14:textId="1A27556A" w:rsidR="007B59FE" w:rsidRDefault="00FB7A4F" w:rsidP="00140951">
            <w:pPr>
              <w:pStyle w:val="Opstilling-talellerbogst"/>
              <w:numPr>
                <w:ilvl w:val="0"/>
                <w:numId w:val="11"/>
              </w:numPr>
              <w:jc w:val="both"/>
            </w:pPr>
            <w:r w:rsidRPr="000B67ED">
              <w:t xml:space="preserve">Hvordan tilsynet er tilrettelagt løbende. Angiv herunder også om tilsynet er planlagt ift. sprogcentrets </w:t>
            </w:r>
            <w:r w:rsidR="00845B0E">
              <w:t xml:space="preserve">samlede aktiviteter og profil. </w:t>
            </w:r>
          </w:p>
          <w:p w14:paraId="0B469E5A" w14:textId="77777777" w:rsidR="00845B0E" w:rsidRDefault="00FB7A4F" w:rsidP="00140951">
            <w:pPr>
              <w:pStyle w:val="Opstilling-talellerbogst"/>
              <w:numPr>
                <w:ilvl w:val="0"/>
                <w:numId w:val="11"/>
              </w:numPr>
              <w:jc w:val="both"/>
            </w:pPr>
            <w:r w:rsidRPr="000B67ED">
              <w:t>Tilsynets fokusområder.</w:t>
            </w:r>
          </w:p>
          <w:p w14:paraId="1AB4B4FB" w14:textId="77777777" w:rsidR="00845B0E" w:rsidRDefault="00FB7A4F" w:rsidP="00140951">
            <w:pPr>
              <w:pStyle w:val="Opstilling-talellerbogst"/>
              <w:numPr>
                <w:ilvl w:val="0"/>
                <w:numId w:val="11"/>
              </w:numPr>
              <w:jc w:val="both"/>
            </w:pPr>
            <w:r>
              <w:t>De områder, der ikke er ført tilsyn med.</w:t>
            </w:r>
          </w:p>
          <w:p w14:paraId="51C6E1F2" w14:textId="050B39CA" w:rsidR="00351111" w:rsidRDefault="00FB7A4F" w:rsidP="00140951">
            <w:pPr>
              <w:pStyle w:val="Opstilling-talellerbogst"/>
              <w:numPr>
                <w:ilvl w:val="0"/>
                <w:numId w:val="11"/>
              </w:numPr>
              <w:jc w:val="both"/>
            </w:pPr>
            <w:r w:rsidRPr="000B67ED">
              <w:t xml:space="preserve">De overordnede metoder og redskaber, der er anvendt i forbindelse med tilsynets enkelte dele </w:t>
            </w:r>
          </w:p>
          <w:p w14:paraId="54805462" w14:textId="473B876B" w:rsidR="00FB7A4F" w:rsidRPr="00EF77F5" w:rsidRDefault="00FB7A4F" w:rsidP="00140951">
            <w:pPr>
              <w:pStyle w:val="Opstilling-talellerbogst"/>
              <w:ind w:left="360" w:hanging="360"/>
              <w:jc w:val="both"/>
            </w:pPr>
          </w:p>
        </w:tc>
        <w:tc>
          <w:tcPr>
            <w:tcW w:w="7163" w:type="dxa"/>
            <w:shd w:val="clear" w:color="auto" w:fill="auto"/>
          </w:tcPr>
          <w:p w14:paraId="5A321994" w14:textId="153AB675" w:rsidR="002D5551" w:rsidRPr="000B67ED" w:rsidRDefault="00340676" w:rsidP="00FB7A4F">
            <w:pPr>
              <w:pStyle w:val="Opstilling-talellerbogst"/>
              <w:ind w:left="360" w:hanging="360"/>
              <w:rPr>
                <w:sz w:val="18"/>
                <w:szCs w:val="18"/>
              </w:rPr>
            </w:pPr>
            <w:r>
              <w:rPr>
                <w:sz w:val="18"/>
                <w:szCs w:val="18"/>
              </w:rPr>
              <w:lastRenderedPageBreak/>
              <w:t>…</w:t>
            </w:r>
          </w:p>
        </w:tc>
        <w:tc>
          <w:tcPr>
            <w:tcW w:w="2374" w:type="dxa"/>
          </w:tcPr>
          <w:p w14:paraId="11A71BA6" w14:textId="61A48C80" w:rsidR="00351111" w:rsidRDefault="00351111" w:rsidP="00A14CCE">
            <w:pPr>
              <w:jc w:val="both"/>
              <w:rPr>
                <w:sz w:val="18"/>
                <w:szCs w:val="18"/>
              </w:rPr>
            </w:pPr>
            <w:r w:rsidRPr="00EF77F5">
              <w:rPr>
                <w:i/>
                <w:sz w:val="18"/>
                <w:szCs w:val="18"/>
              </w:rPr>
              <w:t xml:space="preserve">Se punkt </w:t>
            </w:r>
            <w:r>
              <w:rPr>
                <w:i/>
                <w:sz w:val="18"/>
                <w:szCs w:val="18"/>
              </w:rPr>
              <w:t>2.3</w:t>
            </w:r>
            <w:r w:rsidR="00CD587B">
              <w:rPr>
                <w:i/>
                <w:sz w:val="18"/>
                <w:szCs w:val="18"/>
              </w:rPr>
              <w:t>, 2.4 og 2.5</w:t>
            </w:r>
            <w:r w:rsidR="00620CD6">
              <w:rPr>
                <w:i/>
                <w:sz w:val="18"/>
                <w:szCs w:val="18"/>
              </w:rPr>
              <w:t xml:space="preserve"> </w:t>
            </w:r>
            <w:r w:rsidR="00620CD6" w:rsidRPr="00620CD6">
              <w:rPr>
                <w:i/>
                <w:sz w:val="18"/>
                <w:szCs w:val="18"/>
              </w:rPr>
              <w:t>samt kapitel 5 i vejledningen for mere infor</w:t>
            </w:r>
            <w:r w:rsidR="00620CD6">
              <w:rPr>
                <w:i/>
                <w:sz w:val="18"/>
                <w:szCs w:val="18"/>
              </w:rPr>
              <w:t>mation om redskaber i tilsynet</w:t>
            </w:r>
            <w:r w:rsidR="00620CD6" w:rsidRPr="00620CD6">
              <w:rPr>
                <w:i/>
                <w:sz w:val="18"/>
                <w:szCs w:val="18"/>
              </w:rPr>
              <w:t>.</w:t>
            </w:r>
          </w:p>
        </w:tc>
      </w:tr>
    </w:tbl>
    <w:p w14:paraId="1FEB89E3" w14:textId="77777777" w:rsidR="00117678" w:rsidRDefault="00117678" w:rsidP="00117678"/>
    <w:tbl>
      <w:tblPr>
        <w:tblStyle w:val="Tabel-Gitter"/>
        <w:tblW w:w="0" w:type="auto"/>
        <w:tblLayout w:type="fixed"/>
        <w:tblLook w:val="04A0" w:firstRow="1" w:lastRow="0" w:firstColumn="1" w:lastColumn="0" w:noHBand="0" w:noVBand="1"/>
      </w:tblPr>
      <w:tblGrid>
        <w:gridCol w:w="5382"/>
        <w:gridCol w:w="5670"/>
        <w:gridCol w:w="2374"/>
      </w:tblGrid>
      <w:tr w:rsidR="00117678" w14:paraId="170208BB" w14:textId="77777777" w:rsidTr="00351111">
        <w:trPr>
          <w:trHeight w:val="471"/>
        </w:trPr>
        <w:tc>
          <w:tcPr>
            <w:tcW w:w="13426" w:type="dxa"/>
            <w:gridSpan w:val="3"/>
            <w:shd w:val="clear" w:color="auto" w:fill="95B3D7" w:themeFill="accent1" w:themeFillTint="99"/>
          </w:tcPr>
          <w:p w14:paraId="2A1587A8" w14:textId="77777777" w:rsidR="00117678" w:rsidRPr="00F76D4F" w:rsidRDefault="00117678" w:rsidP="00756CAD">
            <w:pPr>
              <w:rPr>
                <w:b/>
                <w:sz w:val="28"/>
                <w:szCs w:val="28"/>
              </w:rPr>
            </w:pPr>
            <w:r w:rsidRPr="00D547B1">
              <w:rPr>
                <w:b/>
                <w:sz w:val="28"/>
                <w:szCs w:val="28"/>
              </w:rPr>
              <w:t>Pædagogisk tilsyn</w:t>
            </w:r>
          </w:p>
        </w:tc>
      </w:tr>
      <w:tr w:rsidR="008C7276" w14:paraId="2BD0F843" w14:textId="77777777" w:rsidTr="00132488">
        <w:tc>
          <w:tcPr>
            <w:tcW w:w="5382" w:type="dxa"/>
            <w:shd w:val="clear" w:color="auto" w:fill="DBE5F1" w:themeFill="accent1" w:themeFillTint="33"/>
          </w:tcPr>
          <w:p w14:paraId="3D31EED0" w14:textId="43A50D49" w:rsidR="008C7276" w:rsidRDefault="008C7276">
            <w:pPr>
              <w:rPr>
                <w:b/>
              </w:rPr>
            </w:pPr>
            <w:r>
              <w:rPr>
                <w:b/>
              </w:rPr>
              <w:t>Fokusområde</w:t>
            </w:r>
            <w:r w:rsidR="004E0321">
              <w:rPr>
                <w:b/>
              </w:rPr>
              <w:t>:</w:t>
            </w:r>
          </w:p>
        </w:tc>
        <w:tc>
          <w:tcPr>
            <w:tcW w:w="5670" w:type="dxa"/>
            <w:shd w:val="clear" w:color="auto" w:fill="DBE5F1" w:themeFill="accent1" w:themeFillTint="33"/>
          </w:tcPr>
          <w:p w14:paraId="3FA379AE" w14:textId="1C453588" w:rsidR="008C7276" w:rsidRPr="005F2F89" w:rsidRDefault="004E0321" w:rsidP="00756CAD">
            <w:pPr>
              <w:rPr>
                <w:b/>
              </w:rPr>
            </w:pPr>
            <w:r>
              <w:rPr>
                <w:b/>
              </w:rPr>
              <w:t>Beskrivelse</w:t>
            </w:r>
          </w:p>
        </w:tc>
        <w:tc>
          <w:tcPr>
            <w:tcW w:w="2374" w:type="dxa"/>
            <w:shd w:val="clear" w:color="auto" w:fill="DBE5F1" w:themeFill="accent1" w:themeFillTint="33"/>
          </w:tcPr>
          <w:p w14:paraId="7D7FD310" w14:textId="44CC8C76" w:rsidR="008C7276" w:rsidRDefault="004E0321" w:rsidP="00756CAD">
            <w:pPr>
              <w:rPr>
                <w:b/>
              </w:rPr>
            </w:pPr>
            <w:r>
              <w:rPr>
                <w:b/>
              </w:rPr>
              <w:t>Vejledning</w:t>
            </w:r>
          </w:p>
        </w:tc>
      </w:tr>
      <w:tr w:rsidR="00117678" w14:paraId="0E531EBC" w14:textId="77777777" w:rsidTr="00351111">
        <w:tc>
          <w:tcPr>
            <w:tcW w:w="5382" w:type="dxa"/>
          </w:tcPr>
          <w:p w14:paraId="26B872A8" w14:textId="58CCC903" w:rsidR="00164844" w:rsidRPr="004855C1" w:rsidRDefault="004855C1" w:rsidP="00140951">
            <w:pPr>
              <w:jc w:val="both"/>
            </w:pPr>
            <w:r>
              <w:t>Der er ført tilsyn med undervisningens omfang</w:t>
            </w:r>
            <w:r w:rsidR="00293614">
              <w:t xml:space="preserve"> og fleksibilitet</w:t>
            </w:r>
            <w:r>
              <w:t>, herunder hvor mange timers undervisning, der udbydes på de tre danskuddannelser, og hvorvidt omfanget lever op til de generelle og lokale mål.</w:t>
            </w:r>
          </w:p>
          <w:p w14:paraId="1210F319" w14:textId="372B2F18" w:rsidR="004855C1" w:rsidRDefault="004855C1" w:rsidP="00140951">
            <w:pPr>
              <w:jc w:val="both"/>
            </w:pPr>
          </w:p>
        </w:tc>
        <w:tc>
          <w:tcPr>
            <w:tcW w:w="5670" w:type="dxa"/>
          </w:tcPr>
          <w:p w14:paraId="2F4AC77F" w14:textId="77777777" w:rsidR="004855C1" w:rsidRDefault="004855C1" w:rsidP="004855C1">
            <w:pPr>
              <w:jc w:val="center"/>
              <w:rPr>
                <w:sz w:val="18"/>
                <w:szCs w:val="18"/>
              </w:rPr>
            </w:pPr>
          </w:p>
          <w:p w14:paraId="62D41C91" w14:textId="1251C265" w:rsidR="004855C1" w:rsidRDefault="00AC1E51" w:rsidP="004855C1">
            <w:pPr>
              <w:jc w:val="center"/>
              <w:rPr>
                <w:sz w:val="18"/>
                <w:szCs w:val="18"/>
              </w:rPr>
            </w:pPr>
            <w:r>
              <w:rPr>
                <w:sz w:val="18"/>
                <w:szCs w:val="18"/>
              </w:rPr>
              <w:t>Ja,</w:t>
            </w:r>
            <w:r w:rsidR="004855C1">
              <w:rPr>
                <w:sz w:val="18"/>
                <w:szCs w:val="18"/>
              </w:rPr>
              <w:t xml:space="preserve"> </w:t>
            </w:r>
            <w:r>
              <w:rPr>
                <w:sz w:val="18"/>
                <w:szCs w:val="18"/>
              </w:rPr>
              <w:t xml:space="preserve">formelt tilsyn     </w:t>
            </w:r>
            <w:r w:rsidR="0071242C">
              <w:rPr>
                <w:sz w:val="18"/>
                <w:szCs w:val="18"/>
              </w:rPr>
              <w:t xml:space="preserve">Ja, </w:t>
            </w:r>
            <w:r w:rsidR="0071242C" w:rsidRPr="0071242C">
              <w:rPr>
                <w:sz w:val="18"/>
                <w:szCs w:val="18"/>
              </w:rPr>
              <w:t xml:space="preserve">via løbende kontakt </w:t>
            </w:r>
            <w:r>
              <w:rPr>
                <w:sz w:val="18"/>
                <w:szCs w:val="18"/>
              </w:rPr>
              <w:t xml:space="preserve">  </w:t>
            </w:r>
            <w:r w:rsidR="0071242C">
              <w:rPr>
                <w:sz w:val="18"/>
                <w:szCs w:val="18"/>
              </w:rPr>
              <w:t xml:space="preserve">    </w:t>
            </w:r>
            <w:r w:rsidR="004855C1">
              <w:rPr>
                <w:sz w:val="18"/>
                <w:szCs w:val="18"/>
              </w:rPr>
              <w:t>Ikke ført tilsyn</w:t>
            </w:r>
          </w:p>
          <w:p w14:paraId="192F9CFC" w14:textId="7718D374" w:rsidR="00AC1E51" w:rsidRDefault="00AC1E51" w:rsidP="004855C1">
            <w:pPr>
              <w:jc w:val="center"/>
              <w:rPr>
                <w:sz w:val="18"/>
                <w:szCs w:val="18"/>
              </w:rPr>
            </w:pPr>
          </w:p>
          <w:p w14:paraId="17AEDD04" w14:textId="57A8B36B" w:rsidR="00117678" w:rsidRDefault="00AC1E51" w:rsidP="00756CAD">
            <w:pPr>
              <w:rPr>
                <w:sz w:val="18"/>
                <w:szCs w:val="18"/>
              </w:rPr>
            </w:pPr>
            <w:r>
              <w:rPr>
                <w:sz w:val="18"/>
                <w:szCs w:val="18"/>
              </w:rPr>
              <w:t xml:space="preserve">                 </w:t>
            </w:r>
            <w:r w:rsidR="0071242C">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672B47F9" wp14:editId="5EF34052">
                      <wp:extent cx="161925" cy="161925"/>
                      <wp:effectExtent l="0" t="0" r="28575" b="28575"/>
                      <wp:docPr id="25" name="Rektangel 25"/>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9A5EB2" id="Rektangel 2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D9meCd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37B2AC39" wp14:editId="1CBBAEBD">
                      <wp:extent cx="161925" cy="161925"/>
                      <wp:effectExtent l="0" t="0" r="28575" b="28575"/>
                      <wp:docPr id="26" name="Rektangel 26"/>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3F1E19" id="Rektangel 26"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L4dQ2h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34F77F94" wp14:editId="1CBBD161">
                      <wp:extent cx="161925" cy="161925"/>
                      <wp:effectExtent l="0" t="0" r="28575" b="28575"/>
                      <wp:docPr id="31" name="Rektangel 31"/>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5EFF35" id="Rektangel 3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EdGXAx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7D9C134D" w14:textId="77777777" w:rsidR="00885096" w:rsidRDefault="00885096" w:rsidP="00756CAD">
            <w:pPr>
              <w:rPr>
                <w:sz w:val="18"/>
                <w:szCs w:val="18"/>
              </w:rPr>
            </w:pPr>
          </w:p>
          <w:p w14:paraId="2DE9D91C" w14:textId="434864A0" w:rsidR="00885096" w:rsidRPr="00B4541E" w:rsidRDefault="00885096" w:rsidP="00756CAD">
            <w:pPr>
              <w:rPr>
                <w:sz w:val="18"/>
                <w:szCs w:val="18"/>
              </w:rPr>
            </w:pPr>
          </w:p>
        </w:tc>
        <w:tc>
          <w:tcPr>
            <w:tcW w:w="2374" w:type="dxa"/>
          </w:tcPr>
          <w:p w14:paraId="7F3AD039" w14:textId="77777777" w:rsidR="00117678" w:rsidRDefault="004855C1" w:rsidP="00756CAD">
            <w:pPr>
              <w:rPr>
                <w:i/>
                <w:sz w:val="18"/>
                <w:szCs w:val="18"/>
              </w:rPr>
            </w:pPr>
            <w:r>
              <w:rPr>
                <w:i/>
                <w:sz w:val="18"/>
                <w:szCs w:val="18"/>
              </w:rPr>
              <w:t>Vejledning pkt.</w:t>
            </w:r>
            <w:r w:rsidR="00293614">
              <w:rPr>
                <w:i/>
                <w:sz w:val="18"/>
                <w:szCs w:val="18"/>
              </w:rPr>
              <w:t xml:space="preserve"> 5.1.1. samt pkt.</w:t>
            </w:r>
            <w:r>
              <w:rPr>
                <w:i/>
                <w:sz w:val="18"/>
                <w:szCs w:val="18"/>
              </w:rPr>
              <w:t xml:space="preserve"> 5.1.3.</w:t>
            </w:r>
          </w:p>
        </w:tc>
      </w:tr>
      <w:tr w:rsidR="00F30C8A" w14:paraId="655B1738" w14:textId="77777777" w:rsidTr="00351111">
        <w:tc>
          <w:tcPr>
            <w:tcW w:w="5382" w:type="dxa"/>
          </w:tcPr>
          <w:p w14:paraId="08D68AFC" w14:textId="538C9D33" w:rsidR="00502F45" w:rsidRPr="004E5E6C" w:rsidRDefault="004E5E6C" w:rsidP="00140951">
            <w:pPr>
              <w:jc w:val="both"/>
            </w:pPr>
            <w:r>
              <w:t>Der er ført tilsyn med udbyders håndtering af fremmøde og fravær</w:t>
            </w:r>
            <w:r w:rsidR="005642AE">
              <w:t>.</w:t>
            </w:r>
          </w:p>
          <w:p w14:paraId="299E9846" w14:textId="77777777" w:rsidR="002944DD" w:rsidRDefault="002944DD" w:rsidP="00140951">
            <w:pPr>
              <w:jc w:val="both"/>
              <w:rPr>
                <w:i/>
                <w:sz w:val="18"/>
                <w:szCs w:val="18"/>
              </w:rPr>
            </w:pPr>
          </w:p>
          <w:p w14:paraId="4FD4E329" w14:textId="4BFE3A66" w:rsidR="004855C1" w:rsidRDefault="004E5E6C" w:rsidP="00140951">
            <w:pPr>
              <w:jc w:val="both"/>
              <w:rPr>
                <w:i/>
                <w:sz w:val="18"/>
                <w:szCs w:val="18"/>
              </w:rPr>
            </w:pPr>
            <w:r>
              <w:rPr>
                <w:i/>
                <w:sz w:val="18"/>
                <w:szCs w:val="18"/>
              </w:rPr>
              <w:t>(Se kommuneark for nøgletal)</w:t>
            </w:r>
          </w:p>
          <w:p w14:paraId="778F3557" w14:textId="77777777" w:rsidR="002F4ABB" w:rsidRDefault="002F4ABB" w:rsidP="00140951">
            <w:pPr>
              <w:jc w:val="both"/>
              <w:rPr>
                <w:i/>
                <w:sz w:val="18"/>
                <w:szCs w:val="18"/>
              </w:rPr>
            </w:pPr>
          </w:p>
          <w:p w14:paraId="150DFDAE" w14:textId="351B68C6" w:rsidR="002F4ABB" w:rsidRPr="00845B0E" w:rsidRDefault="002F4ABB" w:rsidP="00140951">
            <w:pPr>
              <w:jc w:val="both"/>
              <w:rPr>
                <w:i/>
                <w:sz w:val="18"/>
                <w:szCs w:val="18"/>
              </w:rPr>
            </w:pPr>
          </w:p>
        </w:tc>
        <w:tc>
          <w:tcPr>
            <w:tcW w:w="5670" w:type="dxa"/>
          </w:tcPr>
          <w:p w14:paraId="3AD3156B" w14:textId="77777777" w:rsidR="00AC1E51" w:rsidRDefault="00AC1E51" w:rsidP="00AC1E51">
            <w:pPr>
              <w:jc w:val="center"/>
              <w:rPr>
                <w:sz w:val="18"/>
                <w:szCs w:val="18"/>
              </w:rPr>
            </w:pPr>
          </w:p>
          <w:p w14:paraId="7ED17FA2" w14:textId="659B6538" w:rsidR="00AC1E51" w:rsidRDefault="00AC1E51" w:rsidP="00AC1E51">
            <w:pPr>
              <w:jc w:val="center"/>
              <w:rPr>
                <w:sz w:val="18"/>
                <w:szCs w:val="18"/>
              </w:rPr>
            </w:pPr>
            <w:r>
              <w:rPr>
                <w:sz w:val="18"/>
                <w:szCs w:val="18"/>
              </w:rPr>
              <w:t xml:space="preserve">Ja, formelt tilsyn       Ja, </w:t>
            </w:r>
            <w:r w:rsidR="0071242C">
              <w:rPr>
                <w:sz w:val="18"/>
                <w:szCs w:val="18"/>
              </w:rPr>
              <w:t>via løbende kontakt</w:t>
            </w:r>
            <w:r>
              <w:rPr>
                <w:sz w:val="18"/>
                <w:szCs w:val="18"/>
              </w:rPr>
              <w:t xml:space="preserve">       Ikke ført tilsyn</w:t>
            </w:r>
          </w:p>
          <w:p w14:paraId="461A55C0" w14:textId="77777777" w:rsidR="00AC1E51" w:rsidRDefault="00AC1E51" w:rsidP="00AC1E51">
            <w:pPr>
              <w:jc w:val="center"/>
              <w:rPr>
                <w:sz w:val="18"/>
                <w:szCs w:val="18"/>
              </w:rPr>
            </w:pPr>
          </w:p>
          <w:p w14:paraId="76295294" w14:textId="29981882" w:rsidR="00F30C8A" w:rsidRDefault="00AC1E51" w:rsidP="00AC1E51">
            <w:pPr>
              <w:rPr>
                <w:sz w:val="18"/>
                <w:szCs w:val="18"/>
              </w:rPr>
            </w:pPr>
            <w:r>
              <w:rPr>
                <w:sz w:val="18"/>
                <w:szCs w:val="18"/>
              </w:rPr>
              <w:t xml:space="preserve">                  </w:t>
            </w:r>
            <w:r w:rsidR="0071242C">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0AC60F80" wp14:editId="6B4D5712">
                      <wp:extent cx="161925" cy="161925"/>
                      <wp:effectExtent l="0" t="0" r="28575" b="28575"/>
                      <wp:docPr id="32" name="Rektangel 32"/>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CA807F" id="Rektangel 3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MY9Z0N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111248E0" wp14:editId="05826C41">
                      <wp:extent cx="161925" cy="161925"/>
                      <wp:effectExtent l="0" t="0" r="28575" b="28575"/>
                      <wp:docPr id="33" name="Rektangel 33"/>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938579" id="Rektangel 3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LkUjnl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777FB9E6" wp14:editId="7A0BA6E9">
                      <wp:extent cx="161925" cy="161925"/>
                      <wp:effectExtent l="0" t="0" r="28575" b="28575"/>
                      <wp:docPr id="34" name="Rektangel 34"/>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D62DB" id="Rektangel 3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MTKEd1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11F3584A" w14:textId="07A49FE5" w:rsidR="00885096" w:rsidRPr="00F30C8A" w:rsidRDefault="00885096" w:rsidP="00C00648">
            <w:pPr>
              <w:rPr>
                <w:sz w:val="18"/>
                <w:szCs w:val="18"/>
              </w:rPr>
            </w:pPr>
          </w:p>
        </w:tc>
        <w:tc>
          <w:tcPr>
            <w:tcW w:w="2374" w:type="dxa"/>
          </w:tcPr>
          <w:p w14:paraId="3F8ED3AB" w14:textId="77777777" w:rsidR="00F30C8A" w:rsidRPr="00BE2521" w:rsidRDefault="004E5E6C" w:rsidP="00756CAD">
            <w:pPr>
              <w:rPr>
                <w:i/>
                <w:sz w:val="18"/>
                <w:szCs w:val="18"/>
              </w:rPr>
            </w:pPr>
            <w:r>
              <w:rPr>
                <w:i/>
                <w:sz w:val="18"/>
                <w:szCs w:val="18"/>
              </w:rPr>
              <w:t>Vejledning pkt. 5.3.6.</w:t>
            </w:r>
          </w:p>
        </w:tc>
      </w:tr>
      <w:tr w:rsidR="00117678" w14:paraId="0168110C" w14:textId="77777777" w:rsidTr="00351111">
        <w:tc>
          <w:tcPr>
            <w:tcW w:w="5382" w:type="dxa"/>
          </w:tcPr>
          <w:p w14:paraId="177F463D" w14:textId="192C2950" w:rsidR="00117678" w:rsidRPr="00BE2521" w:rsidRDefault="00B07CD9" w:rsidP="00140951">
            <w:pPr>
              <w:jc w:val="both"/>
            </w:pPr>
            <w:r>
              <w:lastRenderedPageBreak/>
              <w:t>Der er ført tilsyn med sprogcentrets gennemførelseshastighed, og t</w:t>
            </w:r>
            <w:r w:rsidR="00885096">
              <w:t xml:space="preserve">ilsynet har </w:t>
            </w:r>
            <w:r>
              <w:t xml:space="preserve">herunder </w:t>
            </w:r>
            <w:r w:rsidR="00885096">
              <w:t xml:space="preserve">vurderet </w:t>
            </w:r>
            <w:r w:rsidR="004E5E6C">
              <w:t>sprogcentrets gennemførselshastighed og sammenlignet med landsgennemsnittet</w:t>
            </w:r>
            <w:r w:rsidR="00885096">
              <w:t xml:space="preserve">. </w:t>
            </w:r>
          </w:p>
          <w:p w14:paraId="08B65620" w14:textId="77777777" w:rsidR="00502F45" w:rsidRDefault="00502F45" w:rsidP="00140951">
            <w:pPr>
              <w:jc w:val="both"/>
              <w:rPr>
                <w:i/>
                <w:sz w:val="18"/>
                <w:szCs w:val="18"/>
              </w:rPr>
            </w:pPr>
          </w:p>
          <w:p w14:paraId="5612B36F" w14:textId="73133531" w:rsidR="00117678" w:rsidRDefault="004E5E6C" w:rsidP="00140951">
            <w:pPr>
              <w:jc w:val="both"/>
              <w:rPr>
                <w:i/>
                <w:sz w:val="18"/>
                <w:szCs w:val="18"/>
              </w:rPr>
            </w:pPr>
            <w:r>
              <w:rPr>
                <w:i/>
                <w:sz w:val="18"/>
                <w:szCs w:val="18"/>
              </w:rPr>
              <w:t>(Se kommuneark for nøgletal)</w:t>
            </w:r>
          </w:p>
          <w:p w14:paraId="267A90CD" w14:textId="77777777" w:rsidR="004855C1" w:rsidRPr="00F76D4F" w:rsidRDefault="004855C1" w:rsidP="00140951">
            <w:pPr>
              <w:jc w:val="both"/>
              <w:rPr>
                <w:i/>
                <w:sz w:val="18"/>
                <w:szCs w:val="18"/>
              </w:rPr>
            </w:pPr>
          </w:p>
        </w:tc>
        <w:tc>
          <w:tcPr>
            <w:tcW w:w="5670" w:type="dxa"/>
          </w:tcPr>
          <w:p w14:paraId="4711DC64" w14:textId="77777777" w:rsidR="004E5E6C" w:rsidRDefault="004E5E6C" w:rsidP="004E5E6C">
            <w:pPr>
              <w:jc w:val="center"/>
              <w:rPr>
                <w:sz w:val="18"/>
                <w:szCs w:val="18"/>
              </w:rPr>
            </w:pPr>
          </w:p>
          <w:p w14:paraId="1340D2F4" w14:textId="77777777" w:rsidR="004E5E6C" w:rsidRDefault="004E5E6C" w:rsidP="004E5E6C">
            <w:pPr>
              <w:jc w:val="center"/>
              <w:rPr>
                <w:sz w:val="18"/>
                <w:szCs w:val="18"/>
              </w:rPr>
            </w:pPr>
          </w:p>
          <w:p w14:paraId="4EE98A61" w14:textId="15870EF5" w:rsidR="00AC1E51" w:rsidRDefault="00AC1E51" w:rsidP="00AC1E51">
            <w:pPr>
              <w:jc w:val="center"/>
              <w:rPr>
                <w:sz w:val="18"/>
                <w:szCs w:val="18"/>
              </w:rPr>
            </w:pPr>
            <w:r>
              <w:rPr>
                <w:sz w:val="18"/>
                <w:szCs w:val="18"/>
              </w:rPr>
              <w:t>Ja</w:t>
            </w:r>
            <w:r w:rsidR="00CD587B">
              <w:rPr>
                <w:sz w:val="18"/>
                <w:szCs w:val="18"/>
              </w:rPr>
              <w:t>,</w:t>
            </w:r>
            <w:r w:rsidR="00B07CD9">
              <w:rPr>
                <w:sz w:val="18"/>
                <w:szCs w:val="18"/>
              </w:rPr>
              <w:t xml:space="preserve"> formelt tilsyn</w:t>
            </w:r>
            <w:r w:rsidR="0071242C">
              <w:rPr>
                <w:sz w:val="18"/>
                <w:szCs w:val="18"/>
              </w:rPr>
              <w:t xml:space="preserve">     </w:t>
            </w:r>
            <w:r>
              <w:rPr>
                <w:sz w:val="18"/>
                <w:szCs w:val="18"/>
              </w:rPr>
              <w:t xml:space="preserve"> </w:t>
            </w:r>
            <w:r w:rsidR="0071242C">
              <w:rPr>
                <w:sz w:val="18"/>
                <w:szCs w:val="18"/>
              </w:rPr>
              <w:t xml:space="preserve">Ja, via løbende kontakt        </w:t>
            </w:r>
            <w:r>
              <w:rPr>
                <w:sz w:val="18"/>
                <w:szCs w:val="18"/>
              </w:rPr>
              <w:t>Ikke ført tilsyn</w:t>
            </w:r>
          </w:p>
          <w:p w14:paraId="706E8347" w14:textId="77777777" w:rsidR="00AC1E51" w:rsidRDefault="00AC1E51" w:rsidP="00AC1E51">
            <w:pPr>
              <w:jc w:val="center"/>
              <w:rPr>
                <w:sz w:val="18"/>
                <w:szCs w:val="18"/>
              </w:rPr>
            </w:pPr>
          </w:p>
          <w:p w14:paraId="3E59CBDC" w14:textId="58D6C508" w:rsidR="00635880" w:rsidRPr="00F76D4F" w:rsidRDefault="00AC1E51" w:rsidP="00AC1E51">
            <w:pPr>
              <w:rPr>
                <w:sz w:val="18"/>
                <w:szCs w:val="18"/>
              </w:rPr>
            </w:pPr>
            <w:r>
              <w:rPr>
                <w:sz w:val="18"/>
                <w:szCs w:val="18"/>
              </w:rPr>
              <w:t xml:space="preserve">                  </w:t>
            </w:r>
            <w:r w:rsidR="0071242C">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0C2CE05B" wp14:editId="30A7AFDE">
                      <wp:extent cx="161925" cy="161925"/>
                      <wp:effectExtent l="0" t="0" r="28575" b="28575"/>
                      <wp:docPr id="35" name="Rektangel 35"/>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8065E" id="Rektangel 3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2C12A2F4" wp14:editId="6202332B">
                      <wp:extent cx="161925" cy="161925"/>
                      <wp:effectExtent l="0" t="0" r="28575" b="28575"/>
                      <wp:docPr id="36" name="Rektangel 36"/>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491DEB" id="Rektangel 36"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DqYw6h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0971F23C" wp14:editId="736693B4">
                      <wp:extent cx="161925" cy="161925"/>
                      <wp:effectExtent l="0" t="0" r="28575" b="28575"/>
                      <wp:docPr id="37" name="Rektangel 37"/>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D0B6DE" id="Rektangel 3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EWxKpJ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1CED10B0" w14:textId="77777777" w:rsidR="00117678" w:rsidRDefault="00117678" w:rsidP="00756CAD">
            <w:pPr>
              <w:rPr>
                <w:sz w:val="18"/>
                <w:szCs w:val="18"/>
              </w:rPr>
            </w:pPr>
          </w:p>
          <w:p w14:paraId="15EE9376" w14:textId="07FF7ADF" w:rsidR="00885096" w:rsidRPr="00FE6BBC" w:rsidRDefault="00885096" w:rsidP="00C00648">
            <w:pPr>
              <w:rPr>
                <w:sz w:val="18"/>
                <w:szCs w:val="18"/>
              </w:rPr>
            </w:pPr>
          </w:p>
        </w:tc>
        <w:tc>
          <w:tcPr>
            <w:tcW w:w="2374" w:type="dxa"/>
          </w:tcPr>
          <w:p w14:paraId="7C9BD5DA" w14:textId="77777777" w:rsidR="00117678" w:rsidRDefault="004E5E6C" w:rsidP="00756CAD">
            <w:r>
              <w:rPr>
                <w:i/>
                <w:sz w:val="18"/>
                <w:szCs w:val="18"/>
              </w:rPr>
              <w:t>Vejledning pkt. 5.3.7.</w:t>
            </w:r>
          </w:p>
        </w:tc>
      </w:tr>
      <w:tr w:rsidR="00117678" w14:paraId="3AA39BC6" w14:textId="77777777" w:rsidTr="00351111">
        <w:tc>
          <w:tcPr>
            <w:tcW w:w="5382" w:type="dxa"/>
          </w:tcPr>
          <w:p w14:paraId="1062AEC9" w14:textId="54777CBA" w:rsidR="00117678" w:rsidRDefault="00B07CD9" w:rsidP="00140951">
            <w:pPr>
              <w:jc w:val="both"/>
            </w:pPr>
            <w:r>
              <w:t>Der er ført tilsyn med sprogcentrets karaktergennemsnit</w:t>
            </w:r>
            <w:r w:rsidR="005642AE">
              <w:t>,</w:t>
            </w:r>
            <w:r>
              <w:t xml:space="preserve"> og t</w:t>
            </w:r>
            <w:r w:rsidR="00885096">
              <w:t xml:space="preserve">ilsynet har </w:t>
            </w:r>
            <w:r>
              <w:t xml:space="preserve">herunder </w:t>
            </w:r>
            <w:r w:rsidR="00885096">
              <w:t xml:space="preserve">vurderet sprogcentrets </w:t>
            </w:r>
            <w:r w:rsidR="004855C1">
              <w:t xml:space="preserve">karaktergennemsnit </w:t>
            </w:r>
            <w:r w:rsidR="00885096">
              <w:t xml:space="preserve">og </w:t>
            </w:r>
            <w:r w:rsidR="004855C1">
              <w:t>sammenlignet med landsgennemsnittet</w:t>
            </w:r>
            <w:r w:rsidR="00885096">
              <w:t>.</w:t>
            </w:r>
          </w:p>
          <w:p w14:paraId="34D81C0E" w14:textId="77777777" w:rsidR="004855C1" w:rsidRDefault="004855C1" w:rsidP="00140951">
            <w:pPr>
              <w:jc w:val="both"/>
              <w:rPr>
                <w:i/>
                <w:sz w:val="18"/>
                <w:szCs w:val="18"/>
              </w:rPr>
            </w:pPr>
          </w:p>
          <w:p w14:paraId="12FD2D34" w14:textId="42EC8659" w:rsidR="004855C1" w:rsidRPr="00887FBF" w:rsidRDefault="004855C1" w:rsidP="002F4ABB">
            <w:pPr>
              <w:jc w:val="both"/>
              <w:rPr>
                <w:i/>
                <w:sz w:val="18"/>
                <w:szCs w:val="18"/>
              </w:rPr>
            </w:pPr>
            <w:r>
              <w:rPr>
                <w:i/>
                <w:sz w:val="18"/>
                <w:szCs w:val="18"/>
              </w:rPr>
              <w:t>(Se kommuneark for nøgletal)</w:t>
            </w:r>
            <w:r w:rsidR="00117678">
              <w:rPr>
                <w:i/>
                <w:sz w:val="18"/>
                <w:szCs w:val="18"/>
              </w:rPr>
              <w:t xml:space="preserve"> </w:t>
            </w:r>
          </w:p>
        </w:tc>
        <w:tc>
          <w:tcPr>
            <w:tcW w:w="5670" w:type="dxa"/>
          </w:tcPr>
          <w:p w14:paraId="15BBE12F" w14:textId="77777777" w:rsidR="004855C1" w:rsidRDefault="004855C1" w:rsidP="004855C1">
            <w:pPr>
              <w:jc w:val="center"/>
              <w:rPr>
                <w:sz w:val="18"/>
                <w:szCs w:val="18"/>
              </w:rPr>
            </w:pPr>
          </w:p>
          <w:p w14:paraId="4FE90776" w14:textId="5F0C6D6A" w:rsidR="00AC1E51" w:rsidRDefault="00AC1E51" w:rsidP="00AC1E51">
            <w:pPr>
              <w:jc w:val="center"/>
              <w:rPr>
                <w:sz w:val="18"/>
                <w:szCs w:val="18"/>
              </w:rPr>
            </w:pPr>
            <w:r>
              <w:rPr>
                <w:sz w:val="18"/>
                <w:szCs w:val="18"/>
              </w:rPr>
              <w:t>Ja</w:t>
            </w:r>
            <w:r w:rsidR="00B07CD9">
              <w:rPr>
                <w:sz w:val="18"/>
                <w:szCs w:val="18"/>
              </w:rPr>
              <w:t>, formelt tilsyn</w:t>
            </w:r>
            <w:r>
              <w:rPr>
                <w:sz w:val="18"/>
                <w:szCs w:val="18"/>
              </w:rPr>
              <w:t xml:space="preserve">       </w:t>
            </w:r>
            <w:r w:rsidR="0071242C">
              <w:rPr>
                <w:sz w:val="18"/>
                <w:szCs w:val="18"/>
              </w:rPr>
              <w:t>Ja, via løbende kontakt</w:t>
            </w:r>
            <w:r>
              <w:rPr>
                <w:sz w:val="18"/>
                <w:szCs w:val="18"/>
              </w:rPr>
              <w:t xml:space="preserve">       Ikke ført tilsyn</w:t>
            </w:r>
          </w:p>
          <w:p w14:paraId="39D019DA" w14:textId="77777777" w:rsidR="00AC1E51" w:rsidRDefault="00AC1E51" w:rsidP="00AC1E51">
            <w:pPr>
              <w:jc w:val="center"/>
              <w:rPr>
                <w:sz w:val="18"/>
                <w:szCs w:val="18"/>
              </w:rPr>
            </w:pPr>
          </w:p>
          <w:p w14:paraId="5682F276" w14:textId="23693CFA" w:rsidR="00117678" w:rsidRDefault="00AC1E51" w:rsidP="00AC1E51">
            <w:pPr>
              <w:rPr>
                <w:sz w:val="18"/>
                <w:szCs w:val="18"/>
              </w:rPr>
            </w:pPr>
            <w:r>
              <w:rPr>
                <w:sz w:val="18"/>
                <w:szCs w:val="18"/>
              </w:rPr>
              <w:t xml:space="preserve">                  </w:t>
            </w:r>
            <w:r w:rsidR="0071242C">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68599205" wp14:editId="4F43B6D6">
                      <wp:extent cx="161925" cy="161925"/>
                      <wp:effectExtent l="0" t="0" r="28575" b="28575"/>
                      <wp:docPr id="38" name="Rektangel 38"/>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43791" id="Rektangel 3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IEijTp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73CA1498" wp14:editId="2A84F7CB">
                      <wp:extent cx="161925" cy="161925"/>
                      <wp:effectExtent l="0" t="0" r="28575" b="28575"/>
                      <wp:docPr id="39" name="Rektangel 39"/>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7FDBA6" id="Rektangel 3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P4LZAB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4A22E1DD" wp14:editId="373FC130">
                      <wp:extent cx="161925" cy="161925"/>
                      <wp:effectExtent l="0" t="0" r="28575" b="28575"/>
                      <wp:docPr id="40" name="Rektangel 40"/>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F4587" id="Rektangel 4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" fillcolor="white [3201]" strokecolor="#4f81bd [3204]" strokeweight="2pt">
                      <w10:anchorlock/>
                    </v:rect>
                  </w:pict>
                </mc:Fallback>
              </mc:AlternateContent>
            </w:r>
          </w:p>
          <w:p w14:paraId="1DA0EB00" w14:textId="691B7A73" w:rsidR="00885096" w:rsidRPr="00FE6BBC" w:rsidRDefault="00885096" w:rsidP="00AC1E51">
            <w:pPr>
              <w:rPr>
                <w:sz w:val="18"/>
                <w:szCs w:val="18"/>
              </w:rPr>
            </w:pPr>
          </w:p>
        </w:tc>
        <w:tc>
          <w:tcPr>
            <w:tcW w:w="2374" w:type="dxa"/>
          </w:tcPr>
          <w:p w14:paraId="416429C7" w14:textId="77777777" w:rsidR="00117678" w:rsidRDefault="004855C1" w:rsidP="00756CAD">
            <w:r>
              <w:rPr>
                <w:i/>
                <w:sz w:val="18"/>
                <w:szCs w:val="18"/>
              </w:rPr>
              <w:t>Vejledning pkt. 5.3.8.</w:t>
            </w:r>
          </w:p>
        </w:tc>
      </w:tr>
      <w:tr w:rsidR="00FE750E" w14:paraId="61B9EFDA" w14:textId="74E9DE53" w:rsidTr="0062394B">
        <w:trPr>
          <w:trHeight w:val="1785"/>
        </w:trPr>
        <w:tc>
          <w:tcPr>
            <w:tcW w:w="5382" w:type="dxa"/>
            <w:shd w:val="clear" w:color="auto" w:fill="DBE5F1" w:themeFill="accent1" w:themeFillTint="33"/>
          </w:tcPr>
          <w:p w14:paraId="319BC4A9" w14:textId="41D0C79A" w:rsidR="00FE750E" w:rsidRDefault="00FE750E" w:rsidP="00140951">
            <w:pPr>
              <w:jc w:val="both"/>
            </w:pPr>
            <w:r>
              <w:t xml:space="preserve">Redegør for det pædagogiske tilsyns </w:t>
            </w:r>
            <w:r w:rsidR="0062394B">
              <w:t xml:space="preserve">samlede </w:t>
            </w:r>
            <w:r>
              <w:t>konklusioner</w:t>
            </w:r>
            <w:r w:rsidR="00C00648">
              <w:t xml:space="preserve"> vedr. </w:t>
            </w:r>
            <w:r w:rsidR="008F3174">
              <w:t xml:space="preserve">omfang og fleksibilitet, </w:t>
            </w:r>
            <w:r>
              <w:t>fravær, karaktergennemsnit og gennemførselshastighed</w:t>
            </w:r>
            <w:r w:rsidR="00AC1E51">
              <w:t>,</w:t>
            </w:r>
            <w:r>
              <w:t xml:space="preserve"> og angiv eventuelle opfølgningspunkter og udviklingsmål.</w:t>
            </w:r>
            <w:r w:rsidR="00620CD6">
              <w:t xml:space="preserve"> </w:t>
            </w:r>
            <w:r w:rsidR="00A14CCE">
              <w:t xml:space="preserve">Inddrag gerne de fysiske rammer for undervisningen i den samlede redegørelse. </w:t>
            </w:r>
            <w:r w:rsidR="00620CD6">
              <w:t>Hvis der er punkter, der ikke er ført tilsyn med, skrives begrundelse for dette også her.</w:t>
            </w:r>
          </w:p>
          <w:p w14:paraId="3FD4570B" w14:textId="3CE9074C" w:rsidR="00FE750E" w:rsidRDefault="00FE750E" w:rsidP="00140951">
            <w:pPr>
              <w:jc w:val="both"/>
            </w:pPr>
          </w:p>
        </w:tc>
        <w:tc>
          <w:tcPr>
            <w:tcW w:w="8044" w:type="dxa"/>
            <w:gridSpan w:val="2"/>
            <w:shd w:val="clear" w:color="auto" w:fill="DBE5F1" w:themeFill="accent1" w:themeFillTint="33"/>
          </w:tcPr>
          <w:p w14:paraId="49605DD7" w14:textId="1661868D" w:rsidR="00FE750E" w:rsidRPr="00340676" w:rsidRDefault="00340676" w:rsidP="00756CAD">
            <w:pPr>
              <w:rPr>
                <w:sz w:val="18"/>
                <w:szCs w:val="18"/>
              </w:rPr>
            </w:pPr>
            <w:r>
              <w:rPr>
                <w:sz w:val="18"/>
                <w:szCs w:val="18"/>
              </w:rPr>
              <w:t xml:space="preserve">… </w:t>
            </w:r>
          </w:p>
          <w:p w14:paraId="5267C50E" w14:textId="1F869332" w:rsidR="00AC1E51" w:rsidRPr="00340676" w:rsidRDefault="00AC1E51" w:rsidP="00756CAD">
            <w:pPr>
              <w:rPr>
                <w:sz w:val="18"/>
                <w:szCs w:val="18"/>
              </w:rPr>
            </w:pPr>
          </w:p>
          <w:p w14:paraId="74383876" w14:textId="431946C3" w:rsidR="00AC1E51" w:rsidRPr="00340676" w:rsidRDefault="00AC1E51" w:rsidP="00756CAD">
            <w:pPr>
              <w:rPr>
                <w:sz w:val="18"/>
                <w:szCs w:val="18"/>
              </w:rPr>
            </w:pPr>
          </w:p>
          <w:p w14:paraId="0D630703" w14:textId="3CF0EF36" w:rsidR="00AC1E51" w:rsidRPr="00340676" w:rsidRDefault="00AC1E51" w:rsidP="00756CAD">
            <w:pPr>
              <w:rPr>
                <w:sz w:val="18"/>
                <w:szCs w:val="18"/>
              </w:rPr>
            </w:pPr>
          </w:p>
          <w:p w14:paraId="3C2AE5D2" w14:textId="0215BAB8" w:rsidR="00AC1E51" w:rsidRPr="00340676" w:rsidRDefault="00AC1E51" w:rsidP="00756CAD">
            <w:pPr>
              <w:rPr>
                <w:sz w:val="18"/>
                <w:szCs w:val="18"/>
              </w:rPr>
            </w:pPr>
          </w:p>
          <w:p w14:paraId="50C04A0D" w14:textId="16A8DEFE" w:rsidR="00AC1E51" w:rsidRPr="00340676" w:rsidRDefault="00AC1E51" w:rsidP="00756CAD">
            <w:pPr>
              <w:rPr>
                <w:sz w:val="18"/>
                <w:szCs w:val="18"/>
              </w:rPr>
            </w:pPr>
          </w:p>
          <w:p w14:paraId="70B54A49" w14:textId="5E6FBC88" w:rsidR="00AC1E51" w:rsidRPr="00340676" w:rsidRDefault="00AC1E51" w:rsidP="00756CAD">
            <w:pPr>
              <w:rPr>
                <w:sz w:val="18"/>
                <w:szCs w:val="18"/>
              </w:rPr>
            </w:pPr>
          </w:p>
          <w:p w14:paraId="501C1E0E" w14:textId="09C8BC3B" w:rsidR="00AC1E51" w:rsidRDefault="00AC1E51" w:rsidP="00756CAD">
            <w:pPr>
              <w:rPr>
                <w:i/>
                <w:sz w:val="18"/>
                <w:szCs w:val="18"/>
              </w:rPr>
            </w:pPr>
          </w:p>
        </w:tc>
      </w:tr>
      <w:tr w:rsidR="00D266A3" w14:paraId="67B73219" w14:textId="77777777" w:rsidTr="00132488">
        <w:tc>
          <w:tcPr>
            <w:tcW w:w="5382" w:type="dxa"/>
            <w:shd w:val="clear" w:color="auto" w:fill="B8CCE4" w:themeFill="accent1" w:themeFillTint="66"/>
          </w:tcPr>
          <w:p w14:paraId="35336632" w14:textId="77777777" w:rsidR="00D266A3" w:rsidRPr="00736D4C" w:rsidRDefault="00D266A3" w:rsidP="00756CAD">
            <w:pPr>
              <w:rPr>
                <w:b/>
              </w:rPr>
            </w:pPr>
            <w:r w:rsidRPr="00736D4C">
              <w:rPr>
                <w:b/>
              </w:rPr>
              <w:t>Lærerkvalifikationer</w:t>
            </w:r>
            <w:r>
              <w:rPr>
                <w:b/>
              </w:rPr>
              <w:t xml:space="preserve"> og kompetenceudvikling</w:t>
            </w:r>
          </w:p>
        </w:tc>
        <w:tc>
          <w:tcPr>
            <w:tcW w:w="5670" w:type="dxa"/>
            <w:shd w:val="clear" w:color="auto" w:fill="B8CCE4" w:themeFill="accent1" w:themeFillTint="66"/>
          </w:tcPr>
          <w:p w14:paraId="0FE46A81" w14:textId="77777777" w:rsidR="00D266A3" w:rsidRDefault="00D266A3" w:rsidP="00756CAD"/>
        </w:tc>
        <w:tc>
          <w:tcPr>
            <w:tcW w:w="2374" w:type="dxa"/>
            <w:shd w:val="clear" w:color="auto" w:fill="B8CCE4" w:themeFill="accent1" w:themeFillTint="66"/>
          </w:tcPr>
          <w:p w14:paraId="48D67E46" w14:textId="77777777" w:rsidR="00D266A3" w:rsidRDefault="00D266A3" w:rsidP="00756CAD"/>
        </w:tc>
      </w:tr>
      <w:tr w:rsidR="00D266A3" w14:paraId="0DB0B3E4" w14:textId="77777777" w:rsidTr="00351111">
        <w:tc>
          <w:tcPr>
            <w:tcW w:w="5382" w:type="dxa"/>
          </w:tcPr>
          <w:p w14:paraId="6F66B77B" w14:textId="14349741" w:rsidR="00675D15" w:rsidRPr="00845B0E" w:rsidRDefault="00FE4608" w:rsidP="00140951">
            <w:pPr>
              <w:jc w:val="both"/>
            </w:pPr>
            <w:r>
              <w:t>Der er ført tilsyn med de ansattes kvalifikationer</w:t>
            </w:r>
            <w:r w:rsidR="00340676">
              <w:t>.</w:t>
            </w:r>
          </w:p>
        </w:tc>
        <w:tc>
          <w:tcPr>
            <w:tcW w:w="5670" w:type="dxa"/>
            <w:vAlign w:val="center"/>
          </w:tcPr>
          <w:p w14:paraId="0ADA9D55" w14:textId="77777777" w:rsidR="00E711D4" w:rsidRDefault="00E711D4" w:rsidP="00474848">
            <w:pPr>
              <w:rPr>
                <w:sz w:val="18"/>
                <w:szCs w:val="18"/>
              </w:rPr>
            </w:pPr>
          </w:p>
          <w:p w14:paraId="7FD2826B" w14:textId="7ACE7590" w:rsidR="00E711D4" w:rsidRDefault="00E711D4" w:rsidP="00E711D4">
            <w:pPr>
              <w:jc w:val="center"/>
              <w:rPr>
                <w:sz w:val="18"/>
                <w:szCs w:val="18"/>
              </w:rPr>
            </w:pPr>
            <w:r>
              <w:rPr>
                <w:sz w:val="18"/>
                <w:szCs w:val="18"/>
              </w:rPr>
              <w:t xml:space="preserve">Ja, formelt tilsyn       </w:t>
            </w:r>
            <w:r w:rsidR="0071242C">
              <w:rPr>
                <w:sz w:val="18"/>
                <w:szCs w:val="18"/>
              </w:rPr>
              <w:t>Ja, via løbende kontakt</w:t>
            </w:r>
            <w:r>
              <w:rPr>
                <w:sz w:val="18"/>
                <w:szCs w:val="18"/>
              </w:rPr>
              <w:t xml:space="preserve">       Ikke ført tilsyn</w:t>
            </w:r>
          </w:p>
          <w:p w14:paraId="49E23A15" w14:textId="77777777" w:rsidR="00E711D4" w:rsidRDefault="00E711D4" w:rsidP="00E711D4">
            <w:pPr>
              <w:jc w:val="center"/>
              <w:rPr>
                <w:sz w:val="18"/>
                <w:szCs w:val="18"/>
              </w:rPr>
            </w:pPr>
          </w:p>
          <w:p w14:paraId="5EEBAA70" w14:textId="2D43065F" w:rsidR="00EF71AF" w:rsidRDefault="00E711D4" w:rsidP="00E711D4">
            <w:pPr>
              <w:rPr>
                <w:sz w:val="18"/>
                <w:szCs w:val="18"/>
              </w:rPr>
            </w:pPr>
            <w:r>
              <w:rPr>
                <w:sz w:val="18"/>
                <w:szCs w:val="18"/>
              </w:rPr>
              <w:t xml:space="preserve">                </w:t>
            </w:r>
            <w:r w:rsidR="0071242C">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1D2E7AC9" wp14:editId="1B293488">
                      <wp:extent cx="161925" cy="161925"/>
                      <wp:effectExtent l="0" t="0" r="28575" b="28575"/>
                      <wp:docPr id="74" name="Rektangel 74"/>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35872" id="Rektangel 7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FbQ8Wl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16D11223" wp14:editId="6DB17C30">
                      <wp:extent cx="161925" cy="161925"/>
                      <wp:effectExtent l="0" t="0" r="28575" b="28575"/>
                      <wp:docPr id="75" name="Rektangel 75"/>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9A7FA1" id="Rektangel 7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4CF63579" wp14:editId="1C6E3C80">
                      <wp:extent cx="161925" cy="161925"/>
                      <wp:effectExtent l="0" t="0" r="28575" b="28575"/>
                      <wp:docPr id="76" name="Rektangel 76"/>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43A5C" id="Rektangel 76"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KiCIxx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17275EEE" w14:textId="1BDA2AAD" w:rsidR="00EF71AF" w:rsidRPr="00FE6BBC" w:rsidRDefault="00EF71AF" w:rsidP="00C00648">
            <w:pPr>
              <w:rPr>
                <w:sz w:val="18"/>
              </w:rPr>
            </w:pPr>
          </w:p>
        </w:tc>
        <w:tc>
          <w:tcPr>
            <w:tcW w:w="2374" w:type="dxa"/>
          </w:tcPr>
          <w:p w14:paraId="5C719D69" w14:textId="77777777" w:rsidR="00D266A3" w:rsidRPr="008B2018" w:rsidRDefault="00FE4608" w:rsidP="00756CAD">
            <w:pPr>
              <w:rPr>
                <w:i/>
              </w:rPr>
            </w:pPr>
            <w:r>
              <w:rPr>
                <w:i/>
                <w:sz w:val="18"/>
                <w:szCs w:val="18"/>
              </w:rPr>
              <w:t>Vejledning pkt. 5.3.9.</w:t>
            </w:r>
          </w:p>
        </w:tc>
      </w:tr>
      <w:tr w:rsidR="00D266A3" w14:paraId="7E216E5C" w14:textId="77777777" w:rsidTr="00351111">
        <w:tc>
          <w:tcPr>
            <w:tcW w:w="5382" w:type="dxa"/>
          </w:tcPr>
          <w:p w14:paraId="57AFFBA9" w14:textId="699E57C8" w:rsidR="00EF71AF" w:rsidRDefault="00EF71AF" w:rsidP="00140951">
            <w:pPr>
              <w:jc w:val="both"/>
            </w:pPr>
            <w:r>
              <w:t xml:space="preserve">Der er ført tilsyn med de ansattes </w:t>
            </w:r>
            <w:r w:rsidR="00503CF7">
              <w:t xml:space="preserve">løbende </w:t>
            </w:r>
            <w:r>
              <w:t>kompetenceudvikling</w:t>
            </w:r>
            <w:r w:rsidR="00503CF7">
              <w:t xml:space="preserve">, herunder eksaminatorer og censorers deltagelse på SIRI’s informationsmøder </w:t>
            </w:r>
            <w:r w:rsidR="00AA5080">
              <w:t>og årlige censor</w:t>
            </w:r>
            <w:r w:rsidR="00503CF7">
              <w:t xml:space="preserve">konference samt </w:t>
            </w:r>
            <w:r w:rsidR="00503CF7" w:rsidRPr="00503CF7">
              <w:t>modultestere og visitatorers deltagels</w:t>
            </w:r>
            <w:r w:rsidR="00AA5080">
              <w:t>e i SIRI’s efteruddannelsesaktiviteter på området.</w:t>
            </w:r>
          </w:p>
          <w:p w14:paraId="08B49F19" w14:textId="77777777" w:rsidR="00292024" w:rsidRDefault="00292024" w:rsidP="00140951">
            <w:pPr>
              <w:jc w:val="both"/>
            </w:pPr>
          </w:p>
        </w:tc>
        <w:tc>
          <w:tcPr>
            <w:tcW w:w="5670" w:type="dxa"/>
          </w:tcPr>
          <w:p w14:paraId="14483663" w14:textId="77777777" w:rsidR="00292024" w:rsidRDefault="00292024" w:rsidP="00292024">
            <w:pPr>
              <w:jc w:val="center"/>
              <w:rPr>
                <w:sz w:val="18"/>
                <w:szCs w:val="18"/>
              </w:rPr>
            </w:pPr>
          </w:p>
          <w:p w14:paraId="5C825C7D" w14:textId="77777777" w:rsidR="00675D15" w:rsidRDefault="00675D15" w:rsidP="00675D15">
            <w:pPr>
              <w:jc w:val="center"/>
              <w:rPr>
                <w:sz w:val="18"/>
                <w:szCs w:val="18"/>
              </w:rPr>
            </w:pPr>
          </w:p>
          <w:p w14:paraId="10231841" w14:textId="5D811164" w:rsidR="00675D15" w:rsidRDefault="00675D15" w:rsidP="00675D15">
            <w:pPr>
              <w:jc w:val="center"/>
              <w:rPr>
                <w:sz w:val="18"/>
                <w:szCs w:val="18"/>
              </w:rPr>
            </w:pPr>
            <w:r>
              <w:rPr>
                <w:sz w:val="18"/>
                <w:szCs w:val="18"/>
              </w:rPr>
              <w:t xml:space="preserve">Ja, formelt tilsyn       </w:t>
            </w:r>
            <w:r w:rsidR="0071242C">
              <w:rPr>
                <w:sz w:val="18"/>
                <w:szCs w:val="18"/>
              </w:rPr>
              <w:t xml:space="preserve">Ja, via løbende kontakt       </w:t>
            </w:r>
            <w:r>
              <w:rPr>
                <w:sz w:val="18"/>
                <w:szCs w:val="18"/>
              </w:rPr>
              <w:t>Ikke ført tilsyn</w:t>
            </w:r>
          </w:p>
          <w:p w14:paraId="2D663E38" w14:textId="77777777" w:rsidR="00675D15" w:rsidRDefault="00675D15" w:rsidP="00675D15">
            <w:pPr>
              <w:jc w:val="center"/>
              <w:rPr>
                <w:sz w:val="18"/>
                <w:szCs w:val="18"/>
              </w:rPr>
            </w:pPr>
          </w:p>
          <w:p w14:paraId="06047270" w14:textId="7E72238A" w:rsidR="00D266A3" w:rsidRDefault="00675D15" w:rsidP="00675D15">
            <w:pPr>
              <w:rPr>
                <w:sz w:val="18"/>
                <w:szCs w:val="18"/>
              </w:rPr>
            </w:pPr>
            <w:r>
              <w:rPr>
                <w:sz w:val="18"/>
                <w:szCs w:val="18"/>
              </w:rPr>
              <w:t xml:space="preserve">                  </w:t>
            </w:r>
            <w:r w:rsidR="0071242C">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7C1A7019" wp14:editId="1D4B5A3B">
                      <wp:extent cx="161925" cy="161925"/>
                      <wp:effectExtent l="0" t="0" r="28575" b="28575"/>
                      <wp:docPr id="44" name="Rektangel 44"/>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AF5B81" id="Rektangel 4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JtYAfN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6ED159AE" wp14:editId="706A56A7">
                      <wp:extent cx="161925" cy="161925"/>
                      <wp:effectExtent l="0" t="0" r="28575" b="28575"/>
                      <wp:docPr id="45" name="Rektangel 45"/>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11717" id="Rektangel 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3A8B3AFB" wp14:editId="0A6281D5">
                      <wp:extent cx="161925" cy="161925"/>
                      <wp:effectExtent l="0" t="0" r="28575" b="28575"/>
                      <wp:docPr id="46" name="Rektangel 46"/>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565FFF" id="Rektangel 46"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GUK04Z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229271A0" w14:textId="7F582DA5" w:rsidR="00EF71AF" w:rsidRPr="00FE6BBC" w:rsidRDefault="00EF71AF" w:rsidP="00675D15">
            <w:pPr>
              <w:rPr>
                <w:sz w:val="18"/>
              </w:rPr>
            </w:pPr>
          </w:p>
        </w:tc>
        <w:tc>
          <w:tcPr>
            <w:tcW w:w="2374" w:type="dxa"/>
          </w:tcPr>
          <w:p w14:paraId="671DD280" w14:textId="77777777" w:rsidR="00D266A3" w:rsidRPr="008B2018" w:rsidRDefault="00292024" w:rsidP="00756CAD">
            <w:pPr>
              <w:rPr>
                <w:i/>
                <w:sz w:val="18"/>
              </w:rPr>
            </w:pPr>
            <w:r>
              <w:rPr>
                <w:i/>
                <w:sz w:val="18"/>
                <w:szCs w:val="18"/>
              </w:rPr>
              <w:t>Vejledning pkt. 5.3.9.</w:t>
            </w:r>
          </w:p>
        </w:tc>
      </w:tr>
      <w:tr w:rsidR="00911894" w14:paraId="4F042CBB" w14:textId="77777777" w:rsidTr="0062394B">
        <w:trPr>
          <w:trHeight w:val="1335"/>
        </w:trPr>
        <w:tc>
          <w:tcPr>
            <w:tcW w:w="5382" w:type="dxa"/>
            <w:shd w:val="clear" w:color="auto" w:fill="DBE5F1" w:themeFill="accent1" w:themeFillTint="33"/>
          </w:tcPr>
          <w:p w14:paraId="6393B4E8" w14:textId="10B17F35" w:rsidR="00911894" w:rsidRDefault="00911894" w:rsidP="00140951">
            <w:pPr>
              <w:jc w:val="both"/>
            </w:pPr>
            <w:r>
              <w:t>Redegør for den samlede vurdering af lærernes kvalifikationer og kompetenceudvikling</w:t>
            </w:r>
            <w:r w:rsidR="00AC1E51">
              <w:t xml:space="preserve">, herunder hvorvidt </w:t>
            </w:r>
            <w:r w:rsidR="00675D15">
              <w:t>der leves</w:t>
            </w:r>
            <w:r w:rsidR="00AC1E51">
              <w:t xml:space="preserve"> op til krav</w:t>
            </w:r>
            <w:r w:rsidR="005642AE">
              <w:t>et</w:t>
            </w:r>
            <w:r w:rsidR="00AC1E51">
              <w:t xml:space="preserve"> om lærernes kvalifikationer og løbende kompetenceudvikling.</w:t>
            </w:r>
          </w:p>
        </w:tc>
        <w:tc>
          <w:tcPr>
            <w:tcW w:w="8044" w:type="dxa"/>
            <w:gridSpan w:val="2"/>
            <w:shd w:val="clear" w:color="auto" w:fill="DBE5F1" w:themeFill="accent1" w:themeFillTint="33"/>
          </w:tcPr>
          <w:p w14:paraId="3490214B" w14:textId="247F5CDD" w:rsidR="00911894" w:rsidRPr="00340676" w:rsidRDefault="00340676" w:rsidP="00911894">
            <w:pPr>
              <w:rPr>
                <w:sz w:val="18"/>
                <w:szCs w:val="18"/>
              </w:rPr>
            </w:pPr>
            <w:r>
              <w:rPr>
                <w:sz w:val="18"/>
                <w:szCs w:val="18"/>
              </w:rPr>
              <w:t xml:space="preserve">… </w:t>
            </w:r>
          </w:p>
          <w:p w14:paraId="1859FB23" w14:textId="77777777" w:rsidR="00911894" w:rsidRPr="00340676" w:rsidRDefault="00911894" w:rsidP="00756CAD">
            <w:pPr>
              <w:rPr>
                <w:sz w:val="18"/>
                <w:szCs w:val="18"/>
              </w:rPr>
            </w:pPr>
          </w:p>
        </w:tc>
      </w:tr>
      <w:tr w:rsidR="00970AFA" w14:paraId="1F728D7A" w14:textId="77777777" w:rsidTr="00351111">
        <w:trPr>
          <w:trHeight w:val="565"/>
        </w:trPr>
        <w:tc>
          <w:tcPr>
            <w:tcW w:w="5382" w:type="dxa"/>
            <w:shd w:val="clear" w:color="auto" w:fill="B8CCE4" w:themeFill="accent1" w:themeFillTint="66"/>
          </w:tcPr>
          <w:p w14:paraId="6E34D28E" w14:textId="77777777" w:rsidR="00970AFA" w:rsidRPr="00F76D4F" w:rsidRDefault="00970AFA" w:rsidP="00A926C8">
            <w:pPr>
              <w:rPr>
                <w:b/>
              </w:rPr>
            </w:pPr>
            <w:r w:rsidRPr="00F76D4F">
              <w:rPr>
                <w:b/>
              </w:rPr>
              <w:lastRenderedPageBreak/>
              <w:t>Tilsyn med undervisningen</w:t>
            </w:r>
          </w:p>
        </w:tc>
        <w:tc>
          <w:tcPr>
            <w:tcW w:w="5670" w:type="dxa"/>
            <w:shd w:val="clear" w:color="auto" w:fill="B8CCE4" w:themeFill="accent1" w:themeFillTint="66"/>
          </w:tcPr>
          <w:p w14:paraId="7B7E7C81" w14:textId="77777777" w:rsidR="00970AFA" w:rsidRDefault="00970AFA" w:rsidP="00756CAD">
            <w:pPr>
              <w:rPr>
                <w:i/>
                <w:sz w:val="18"/>
              </w:rPr>
            </w:pPr>
          </w:p>
        </w:tc>
        <w:tc>
          <w:tcPr>
            <w:tcW w:w="2374" w:type="dxa"/>
            <w:shd w:val="clear" w:color="auto" w:fill="B8CCE4" w:themeFill="accent1" w:themeFillTint="66"/>
          </w:tcPr>
          <w:p w14:paraId="3E7B68DC" w14:textId="77777777" w:rsidR="00970AFA" w:rsidRPr="00504A04" w:rsidRDefault="00970AFA" w:rsidP="00756CAD">
            <w:pPr>
              <w:rPr>
                <w:i/>
                <w:sz w:val="18"/>
                <w:szCs w:val="18"/>
              </w:rPr>
            </w:pPr>
          </w:p>
        </w:tc>
      </w:tr>
      <w:tr w:rsidR="00970AFA" w14:paraId="007D3D95" w14:textId="77777777" w:rsidTr="00351111">
        <w:trPr>
          <w:trHeight w:val="1108"/>
        </w:trPr>
        <w:tc>
          <w:tcPr>
            <w:tcW w:w="5382" w:type="dxa"/>
          </w:tcPr>
          <w:p w14:paraId="3E603328" w14:textId="31404C3A" w:rsidR="00EE2A22" w:rsidRDefault="005642AE" w:rsidP="00140951">
            <w:pPr>
              <w:jc w:val="both"/>
            </w:pPr>
            <w:r>
              <w:t xml:space="preserve">Redegør for tilrettelæggelsen af det pædagogiske tilsyn med danskundervisningen, herunder </w:t>
            </w:r>
            <w:r w:rsidR="00513922">
              <w:t>om der er ført tilsyn med såvel fremmøde- som onlineundervisning og øvrige formater</w:t>
            </w:r>
            <w:r w:rsidR="00340676">
              <w:t>. Angiv hvorvidt data er inddraget</w:t>
            </w:r>
            <w:r w:rsidR="00513922">
              <w:t xml:space="preserve"> i tilrettelæggelsen, herunder evt. grad af samlæsning på tværs af moduler og danskuddannelser.  Angiv også </w:t>
            </w:r>
            <w:r>
              <w:t>hvorvidt der har været et særligt f</w:t>
            </w:r>
            <w:r w:rsidR="00513922">
              <w:t xml:space="preserve">okus </w:t>
            </w:r>
            <w:r w:rsidR="00340676">
              <w:t>for</w:t>
            </w:r>
            <w:r w:rsidR="00513922">
              <w:t xml:space="preserve"> </w:t>
            </w:r>
            <w:r w:rsidR="00C77077">
              <w:t xml:space="preserve">tilsynet, samt hvilke metoder </w:t>
            </w:r>
            <w:r>
              <w:t>tilsynet</w:t>
            </w:r>
            <w:r w:rsidR="00C77077">
              <w:t xml:space="preserve"> </w:t>
            </w:r>
            <w:r w:rsidR="008F3174">
              <w:t>har</w:t>
            </w:r>
            <w:r w:rsidR="00C77077">
              <w:t xml:space="preserve"> anvend</w:t>
            </w:r>
            <w:r w:rsidR="008F3174">
              <w:t>t</w:t>
            </w:r>
            <w:r w:rsidR="00C77077">
              <w:t xml:space="preserve"> til at vurdere</w:t>
            </w:r>
            <w:r>
              <w:t xml:space="preserve"> undervisningens kvalitet.</w:t>
            </w:r>
            <w:r w:rsidR="00C77077">
              <w:t xml:space="preserve"> Resultatet af gennemførte </w:t>
            </w:r>
            <w:r w:rsidR="00C77077" w:rsidRPr="00C77077">
              <w:t>kursisttilfredshedsundersøgelser</w:t>
            </w:r>
            <w:r w:rsidR="00C77077">
              <w:t xml:space="preserve"> kan anvendes i forbindelse hermed.</w:t>
            </w:r>
          </w:p>
          <w:p w14:paraId="7D0DA360" w14:textId="77777777" w:rsidR="00970AFA" w:rsidRPr="002D5551" w:rsidRDefault="00970AFA" w:rsidP="00140951">
            <w:pPr>
              <w:jc w:val="both"/>
            </w:pPr>
          </w:p>
        </w:tc>
        <w:tc>
          <w:tcPr>
            <w:tcW w:w="5670" w:type="dxa"/>
          </w:tcPr>
          <w:p w14:paraId="743132EC" w14:textId="7B0B8C18" w:rsidR="00970AFA" w:rsidRPr="00675D15" w:rsidRDefault="0062435E" w:rsidP="00756CAD">
            <w:pPr>
              <w:rPr>
                <w:sz w:val="18"/>
                <w:szCs w:val="18"/>
              </w:rPr>
            </w:pPr>
            <w:r>
              <w:rPr>
                <w:sz w:val="18"/>
                <w:szCs w:val="18"/>
              </w:rPr>
              <w:t>…</w:t>
            </w:r>
          </w:p>
        </w:tc>
        <w:tc>
          <w:tcPr>
            <w:tcW w:w="2374" w:type="dxa"/>
          </w:tcPr>
          <w:p w14:paraId="1E7B6FD0" w14:textId="66C3248C" w:rsidR="00970AFA" w:rsidRPr="00504A04" w:rsidRDefault="005642AE" w:rsidP="00513922">
            <w:pPr>
              <w:rPr>
                <w:i/>
                <w:sz w:val="18"/>
                <w:szCs w:val="18"/>
              </w:rPr>
            </w:pPr>
            <w:r>
              <w:rPr>
                <w:i/>
                <w:sz w:val="18"/>
                <w:szCs w:val="18"/>
              </w:rPr>
              <w:t>V</w:t>
            </w:r>
            <w:r w:rsidR="00620CD6">
              <w:rPr>
                <w:i/>
                <w:sz w:val="18"/>
                <w:szCs w:val="18"/>
              </w:rPr>
              <w:t xml:space="preserve">ejledning </w:t>
            </w:r>
            <w:r w:rsidR="00513922">
              <w:rPr>
                <w:i/>
                <w:sz w:val="18"/>
                <w:szCs w:val="18"/>
              </w:rPr>
              <w:t>kapitel 5.</w:t>
            </w:r>
          </w:p>
        </w:tc>
      </w:tr>
      <w:tr w:rsidR="000B05DD" w14:paraId="5DA1BE4E" w14:textId="77777777" w:rsidTr="00351111">
        <w:trPr>
          <w:trHeight w:val="1108"/>
        </w:trPr>
        <w:tc>
          <w:tcPr>
            <w:tcW w:w="5382" w:type="dxa"/>
          </w:tcPr>
          <w:p w14:paraId="59DD507C" w14:textId="68E77999" w:rsidR="000B05DD" w:rsidRDefault="00503CF7" w:rsidP="00140951">
            <w:pPr>
              <w:jc w:val="both"/>
            </w:pPr>
            <w:r w:rsidRPr="00503CF7">
              <w:t xml:space="preserve">Der er ført tilsyn med sprogcenterets håndtering af </w:t>
            </w:r>
            <w:r w:rsidR="00513922">
              <w:t xml:space="preserve">visitation til danskuddannelse samt </w:t>
            </w:r>
            <w:r w:rsidRPr="00503CF7">
              <w:t xml:space="preserve">afvikling og håndtering af modultest </w:t>
            </w:r>
            <w:r>
              <w:t>og prøver</w:t>
            </w:r>
            <w:r w:rsidRPr="00503CF7">
              <w:t>.</w:t>
            </w:r>
          </w:p>
          <w:p w14:paraId="1A6589E7" w14:textId="15D8348D" w:rsidR="000B05DD" w:rsidRPr="00F76D4F" w:rsidRDefault="000B05DD" w:rsidP="00140951">
            <w:pPr>
              <w:jc w:val="both"/>
              <w:rPr>
                <w:i/>
                <w:sz w:val="18"/>
                <w:szCs w:val="18"/>
              </w:rPr>
            </w:pPr>
          </w:p>
        </w:tc>
        <w:tc>
          <w:tcPr>
            <w:tcW w:w="5670" w:type="dxa"/>
          </w:tcPr>
          <w:p w14:paraId="211F023E" w14:textId="77777777" w:rsidR="00E711D4" w:rsidRDefault="00E711D4" w:rsidP="00E711D4">
            <w:pPr>
              <w:jc w:val="center"/>
              <w:rPr>
                <w:sz w:val="18"/>
                <w:szCs w:val="18"/>
              </w:rPr>
            </w:pPr>
          </w:p>
          <w:p w14:paraId="3DA5B78D" w14:textId="7D6C2586" w:rsidR="00E711D4" w:rsidRDefault="00E711D4" w:rsidP="00E711D4">
            <w:pPr>
              <w:jc w:val="center"/>
              <w:rPr>
                <w:sz w:val="18"/>
                <w:szCs w:val="18"/>
              </w:rPr>
            </w:pPr>
            <w:r>
              <w:rPr>
                <w:sz w:val="18"/>
                <w:szCs w:val="18"/>
              </w:rPr>
              <w:t xml:space="preserve">Ja, formelt tilsyn       </w:t>
            </w:r>
            <w:r w:rsidR="00EE2A22">
              <w:rPr>
                <w:sz w:val="18"/>
                <w:szCs w:val="18"/>
              </w:rPr>
              <w:t xml:space="preserve">Ja, via løbende kontakt     </w:t>
            </w:r>
            <w:r>
              <w:rPr>
                <w:sz w:val="18"/>
                <w:szCs w:val="18"/>
              </w:rPr>
              <w:t>Ikke ført tilsyn</w:t>
            </w:r>
          </w:p>
          <w:p w14:paraId="197F6A73" w14:textId="77777777" w:rsidR="00E711D4" w:rsidRDefault="00E711D4" w:rsidP="00E711D4">
            <w:pPr>
              <w:jc w:val="center"/>
              <w:rPr>
                <w:sz w:val="18"/>
                <w:szCs w:val="18"/>
              </w:rPr>
            </w:pPr>
          </w:p>
          <w:p w14:paraId="21F49D03" w14:textId="0F4E4F2D" w:rsidR="00964C19" w:rsidRPr="00D612B8" w:rsidRDefault="00E711D4" w:rsidP="00E711D4">
            <w:pPr>
              <w:rPr>
                <w:sz w:val="18"/>
              </w:rPr>
            </w:pPr>
            <w:r>
              <w:rPr>
                <w:sz w:val="18"/>
                <w:szCs w:val="18"/>
              </w:rPr>
              <w:t xml:space="preserve">                  </w:t>
            </w:r>
            <w:r w:rsidR="00EE2A22">
              <w:rPr>
                <w:sz w:val="18"/>
                <w:szCs w:val="18"/>
              </w:rPr>
              <w:t xml:space="preserve">      </w:t>
            </w:r>
            <w:r>
              <w:rPr>
                <w:sz w:val="18"/>
                <w:szCs w:val="18"/>
              </w:rPr>
              <w:t xml:space="preserve"> </w:t>
            </w:r>
            <w:r>
              <w:rPr>
                <w:noProof/>
                <w:sz w:val="18"/>
                <w:szCs w:val="18"/>
                <w:lang w:eastAsia="da-DK"/>
              </w:rPr>
              <mc:AlternateContent>
                <mc:Choice Requires="wps">
                  <w:drawing>
                    <wp:inline distT="0" distB="0" distL="0" distR="0" wp14:anchorId="165FF263" wp14:editId="79E27A7B">
                      <wp:extent cx="161925" cy="161925"/>
                      <wp:effectExtent l="0" t="0" r="28575" b="28575"/>
                      <wp:docPr id="77" name="Rektangel 77"/>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97EF26" id="Rektangel 7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NeryiZ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0081BB92" wp14:editId="0C057F53">
                      <wp:extent cx="161925" cy="161925"/>
                      <wp:effectExtent l="0" t="0" r="28575" b="28575"/>
                      <wp:docPr id="78" name="Rektangel 78"/>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56D72C" id="Rektangel 7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BM4bY5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49F237DE" wp14:editId="6C562523">
                      <wp:extent cx="161925" cy="161925"/>
                      <wp:effectExtent l="0" t="0" r="28575" b="28575"/>
                      <wp:docPr id="79" name="Rektangel 79"/>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9AAA7" id="Rektangel 7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GwRhLR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40383EED" w14:textId="762FEEEC" w:rsidR="000B05DD" w:rsidRDefault="000B05DD" w:rsidP="00D612B8">
            <w:pPr>
              <w:rPr>
                <w:sz w:val="18"/>
                <w:szCs w:val="18"/>
              </w:rPr>
            </w:pPr>
          </w:p>
        </w:tc>
        <w:tc>
          <w:tcPr>
            <w:tcW w:w="2374" w:type="dxa"/>
          </w:tcPr>
          <w:p w14:paraId="48D2E4D6" w14:textId="74EA9C89" w:rsidR="000B05DD" w:rsidRPr="00504A04" w:rsidRDefault="00513922" w:rsidP="00756CAD">
            <w:pPr>
              <w:rPr>
                <w:i/>
                <w:sz w:val="18"/>
                <w:szCs w:val="18"/>
              </w:rPr>
            </w:pPr>
            <w:r>
              <w:rPr>
                <w:i/>
                <w:sz w:val="18"/>
                <w:szCs w:val="18"/>
              </w:rPr>
              <w:t>Vejledning pkt. 5.3.11</w:t>
            </w:r>
          </w:p>
        </w:tc>
      </w:tr>
      <w:tr w:rsidR="00C00648" w:rsidRPr="00504A04" w14:paraId="182852B1" w14:textId="77777777" w:rsidTr="00351111">
        <w:trPr>
          <w:trHeight w:val="1108"/>
        </w:trPr>
        <w:tc>
          <w:tcPr>
            <w:tcW w:w="5382" w:type="dxa"/>
          </w:tcPr>
          <w:p w14:paraId="386754BE" w14:textId="77777777" w:rsidR="00C00648" w:rsidRDefault="005642AE" w:rsidP="00140951">
            <w:pPr>
              <w:jc w:val="both"/>
            </w:pPr>
            <w:r>
              <w:t xml:space="preserve">Hvis sprogcenteret har haft </w:t>
            </w:r>
            <w:r w:rsidR="001F1F8B">
              <w:t>statsligt tilsyn med</w:t>
            </w:r>
            <w:r w:rsidR="00C77077">
              <w:t xml:space="preserve"> </w:t>
            </w:r>
            <w:r>
              <w:t>visitation og indplacering</w:t>
            </w:r>
            <w:r w:rsidR="003349EC">
              <w:t>,</w:t>
            </w:r>
            <w:r>
              <w:t xml:space="preserve"> </w:t>
            </w:r>
            <w:r w:rsidR="003349EC">
              <w:t xml:space="preserve">og der har været bemærkninger til tilsynet, </w:t>
            </w:r>
            <w:r>
              <w:t xml:space="preserve">angiv da </w:t>
            </w:r>
            <w:r w:rsidR="008F3174">
              <w:t xml:space="preserve">en </w:t>
            </w:r>
            <w:r w:rsidR="001F1F8B">
              <w:t xml:space="preserve">kort </w:t>
            </w:r>
            <w:r w:rsidR="008F3174">
              <w:t xml:space="preserve">status på </w:t>
            </w:r>
            <w:r w:rsidR="003349EC">
              <w:t xml:space="preserve">udbyders </w:t>
            </w:r>
            <w:r>
              <w:t>opfølgnings</w:t>
            </w:r>
            <w:r w:rsidR="003349EC">
              <w:t>plan</w:t>
            </w:r>
            <w:r>
              <w:t>.</w:t>
            </w:r>
          </w:p>
          <w:p w14:paraId="20DF7DC5" w14:textId="74DC098D" w:rsidR="00845B0E" w:rsidRDefault="00845B0E" w:rsidP="00140951">
            <w:pPr>
              <w:jc w:val="both"/>
            </w:pPr>
          </w:p>
        </w:tc>
        <w:tc>
          <w:tcPr>
            <w:tcW w:w="5670" w:type="dxa"/>
          </w:tcPr>
          <w:p w14:paraId="38E8AE42" w14:textId="2747D6F4" w:rsidR="00C00648" w:rsidRPr="00675D15" w:rsidRDefault="0062435E" w:rsidP="00745FFA">
            <w:pPr>
              <w:rPr>
                <w:sz w:val="18"/>
                <w:szCs w:val="18"/>
              </w:rPr>
            </w:pPr>
            <w:r>
              <w:rPr>
                <w:sz w:val="18"/>
                <w:szCs w:val="18"/>
              </w:rPr>
              <w:t>…</w:t>
            </w:r>
          </w:p>
        </w:tc>
        <w:tc>
          <w:tcPr>
            <w:tcW w:w="2374" w:type="dxa"/>
          </w:tcPr>
          <w:p w14:paraId="5171DC96" w14:textId="3EA93DAC" w:rsidR="00C00648" w:rsidRPr="00504A04" w:rsidRDefault="00513922" w:rsidP="00745FFA">
            <w:pPr>
              <w:rPr>
                <w:i/>
                <w:sz w:val="18"/>
                <w:szCs w:val="18"/>
              </w:rPr>
            </w:pPr>
            <w:r>
              <w:rPr>
                <w:i/>
                <w:sz w:val="18"/>
                <w:szCs w:val="18"/>
              </w:rPr>
              <w:t>Vejledning pkt. 5.3.11</w:t>
            </w:r>
          </w:p>
        </w:tc>
      </w:tr>
      <w:tr w:rsidR="0062394B" w:rsidRPr="00504A04" w14:paraId="2E1669C9" w14:textId="77777777" w:rsidTr="00351111">
        <w:trPr>
          <w:trHeight w:val="1108"/>
        </w:trPr>
        <w:tc>
          <w:tcPr>
            <w:tcW w:w="5382" w:type="dxa"/>
          </w:tcPr>
          <w:p w14:paraId="590EB321" w14:textId="77777777" w:rsidR="0062394B" w:rsidRDefault="0062394B" w:rsidP="00140951">
            <w:pPr>
              <w:jc w:val="both"/>
            </w:pPr>
            <w:r>
              <w:t>Angiv om udbyder har særlige beskæftigelsesrettede tilbud</w:t>
            </w:r>
            <w:r w:rsidR="001F1F8B">
              <w:t xml:space="preserve"> inden for danskuddannelsesloven</w:t>
            </w:r>
            <w:r>
              <w:t>, herunder undervisning på virksomheder, samt om der er ført tilsyn hermed</w:t>
            </w:r>
            <w:r w:rsidR="00C77077">
              <w:t>.</w:t>
            </w:r>
          </w:p>
          <w:p w14:paraId="331A4146" w14:textId="6F2AD3DD" w:rsidR="00845B0E" w:rsidRDefault="00845B0E" w:rsidP="00140951">
            <w:pPr>
              <w:jc w:val="both"/>
            </w:pPr>
          </w:p>
        </w:tc>
        <w:tc>
          <w:tcPr>
            <w:tcW w:w="5670" w:type="dxa"/>
          </w:tcPr>
          <w:p w14:paraId="1146F732" w14:textId="5F69B2A3" w:rsidR="0062394B" w:rsidRPr="00675D15" w:rsidRDefault="0062435E" w:rsidP="00745FFA">
            <w:pPr>
              <w:rPr>
                <w:sz w:val="18"/>
                <w:szCs w:val="18"/>
              </w:rPr>
            </w:pPr>
            <w:r>
              <w:rPr>
                <w:sz w:val="18"/>
                <w:szCs w:val="18"/>
              </w:rPr>
              <w:t>…</w:t>
            </w:r>
          </w:p>
        </w:tc>
        <w:tc>
          <w:tcPr>
            <w:tcW w:w="2374" w:type="dxa"/>
          </w:tcPr>
          <w:p w14:paraId="6A85E7B1" w14:textId="29BA4322" w:rsidR="0062394B" w:rsidRPr="00504A04" w:rsidRDefault="00A14CCE" w:rsidP="00745FFA">
            <w:pPr>
              <w:rPr>
                <w:i/>
                <w:sz w:val="18"/>
                <w:szCs w:val="18"/>
              </w:rPr>
            </w:pPr>
            <w:r>
              <w:rPr>
                <w:i/>
                <w:sz w:val="18"/>
                <w:szCs w:val="18"/>
              </w:rPr>
              <w:t>Vejledning pkt. 5.1.2</w:t>
            </w:r>
          </w:p>
        </w:tc>
      </w:tr>
      <w:tr w:rsidR="005642AE" w:rsidRPr="00504A04" w14:paraId="32C5EB67" w14:textId="77777777" w:rsidTr="00351111">
        <w:trPr>
          <w:trHeight w:val="1108"/>
        </w:trPr>
        <w:tc>
          <w:tcPr>
            <w:tcW w:w="5382" w:type="dxa"/>
            <w:shd w:val="clear" w:color="auto" w:fill="DBE5F1" w:themeFill="accent1" w:themeFillTint="33"/>
          </w:tcPr>
          <w:p w14:paraId="6DE48C28" w14:textId="344761F3" w:rsidR="005642AE" w:rsidRDefault="003C1BFA" w:rsidP="00140951">
            <w:pPr>
              <w:jc w:val="both"/>
            </w:pPr>
            <w:r w:rsidRPr="003C1BFA">
              <w:t>Redegør for det pædagogiske tilsyns samlede konklusioner vedr. undervisningens kvalitet (inddrag alle releva</w:t>
            </w:r>
            <w:r>
              <w:t xml:space="preserve">nte </w:t>
            </w:r>
            <w:r w:rsidRPr="003C1BFA">
              <w:t>data). Angiv eventuelle opfølgningspunkter og udviklingsmål</w:t>
            </w:r>
            <w:r>
              <w:t>.</w:t>
            </w:r>
          </w:p>
          <w:p w14:paraId="5EF8B5C8" w14:textId="77777777" w:rsidR="005642AE" w:rsidRDefault="005642AE" w:rsidP="00140951">
            <w:pPr>
              <w:jc w:val="both"/>
            </w:pPr>
          </w:p>
        </w:tc>
        <w:tc>
          <w:tcPr>
            <w:tcW w:w="5670" w:type="dxa"/>
            <w:shd w:val="clear" w:color="auto" w:fill="DBE5F1" w:themeFill="accent1" w:themeFillTint="33"/>
          </w:tcPr>
          <w:p w14:paraId="06629034" w14:textId="63DE7EDF" w:rsidR="005642AE" w:rsidRPr="00675D15" w:rsidRDefault="00340676" w:rsidP="00745FFA">
            <w:pPr>
              <w:rPr>
                <w:sz w:val="18"/>
                <w:szCs w:val="18"/>
              </w:rPr>
            </w:pPr>
            <w:r>
              <w:rPr>
                <w:sz w:val="18"/>
                <w:szCs w:val="18"/>
              </w:rPr>
              <w:t xml:space="preserve">… </w:t>
            </w:r>
          </w:p>
        </w:tc>
        <w:tc>
          <w:tcPr>
            <w:tcW w:w="2374" w:type="dxa"/>
            <w:shd w:val="clear" w:color="auto" w:fill="DBE5F1" w:themeFill="accent1" w:themeFillTint="33"/>
          </w:tcPr>
          <w:p w14:paraId="0E42C681" w14:textId="77777777" w:rsidR="005642AE" w:rsidRDefault="005642AE" w:rsidP="00745FFA">
            <w:pPr>
              <w:rPr>
                <w:i/>
                <w:sz w:val="18"/>
                <w:szCs w:val="18"/>
              </w:rPr>
            </w:pPr>
          </w:p>
        </w:tc>
      </w:tr>
    </w:tbl>
    <w:p w14:paraId="59DD4212" w14:textId="777AC247" w:rsidR="002646F7" w:rsidRDefault="002646F7" w:rsidP="00D10310"/>
    <w:p w14:paraId="3B7C1920" w14:textId="77777777" w:rsidR="00140951" w:rsidRDefault="00140951" w:rsidP="00D10310"/>
    <w:tbl>
      <w:tblPr>
        <w:tblStyle w:val="Tabel-Gitter"/>
        <w:tblW w:w="0" w:type="auto"/>
        <w:tblLook w:val="04A0" w:firstRow="1" w:lastRow="0" w:firstColumn="1" w:lastColumn="0" w:noHBand="0" w:noVBand="1"/>
      </w:tblPr>
      <w:tblGrid>
        <w:gridCol w:w="5382"/>
        <w:gridCol w:w="5232"/>
        <w:gridCol w:w="2812"/>
      </w:tblGrid>
      <w:tr w:rsidR="00D10310" w14:paraId="69E85D11" w14:textId="77777777" w:rsidTr="0062394B">
        <w:tc>
          <w:tcPr>
            <w:tcW w:w="13426" w:type="dxa"/>
            <w:gridSpan w:val="3"/>
            <w:shd w:val="clear" w:color="auto" w:fill="95B3D7" w:themeFill="accent1" w:themeFillTint="99"/>
          </w:tcPr>
          <w:p w14:paraId="4AC2F1B8" w14:textId="77777777" w:rsidR="00D10310" w:rsidRPr="00D547B1" w:rsidRDefault="00D10310" w:rsidP="00F90434">
            <w:pPr>
              <w:rPr>
                <w:b/>
                <w:sz w:val="28"/>
                <w:szCs w:val="28"/>
              </w:rPr>
            </w:pPr>
            <w:r>
              <w:rPr>
                <w:b/>
                <w:sz w:val="28"/>
                <w:szCs w:val="28"/>
              </w:rPr>
              <w:lastRenderedPageBreak/>
              <w:t>Ad</w:t>
            </w:r>
            <w:r w:rsidRPr="00D547B1">
              <w:rPr>
                <w:b/>
                <w:sz w:val="28"/>
                <w:szCs w:val="28"/>
              </w:rPr>
              <w:t>ministrativt tilsyn</w:t>
            </w:r>
          </w:p>
          <w:p w14:paraId="33C00E10" w14:textId="77777777" w:rsidR="00D10310" w:rsidRPr="005F2F89" w:rsidRDefault="00D10310" w:rsidP="00F90434">
            <w:pPr>
              <w:rPr>
                <w:b/>
              </w:rPr>
            </w:pPr>
          </w:p>
        </w:tc>
      </w:tr>
      <w:tr w:rsidR="008C7276" w14:paraId="57FBFE6D" w14:textId="77777777" w:rsidTr="00132488">
        <w:tc>
          <w:tcPr>
            <w:tcW w:w="5382" w:type="dxa"/>
            <w:shd w:val="clear" w:color="auto" w:fill="DBE5F1" w:themeFill="accent1" w:themeFillTint="33"/>
          </w:tcPr>
          <w:p w14:paraId="253AC7F7" w14:textId="0321D2EA" w:rsidR="008C7276" w:rsidRDefault="008C7276" w:rsidP="00F90434">
            <w:pPr>
              <w:rPr>
                <w:b/>
              </w:rPr>
            </w:pPr>
            <w:r>
              <w:rPr>
                <w:b/>
              </w:rPr>
              <w:t>F</w:t>
            </w:r>
            <w:r w:rsidRPr="005F2F89">
              <w:rPr>
                <w:b/>
              </w:rPr>
              <w:t>okus</w:t>
            </w:r>
            <w:r>
              <w:rPr>
                <w:b/>
              </w:rPr>
              <w:t>område</w:t>
            </w:r>
            <w:r w:rsidR="004E0321">
              <w:rPr>
                <w:b/>
              </w:rPr>
              <w:t>:</w:t>
            </w:r>
          </w:p>
        </w:tc>
        <w:tc>
          <w:tcPr>
            <w:tcW w:w="5232" w:type="dxa"/>
            <w:shd w:val="clear" w:color="auto" w:fill="DBE5F1" w:themeFill="accent1" w:themeFillTint="33"/>
          </w:tcPr>
          <w:p w14:paraId="5B16044E" w14:textId="65A8EC30" w:rsidR="008C7276" w:rsidRPr="005F2F89" w:rsidRDefault="004E0321" w:rsidP="00F90434">
            <w:pPr>
              <w:rPr>
                <w:b/>
              </w:rPr>
            </w:pPr>
            <w:r>
              <w:rPr>
                <w:b/>
              </w:rPr>
              <w:t>Beskrivelse</w:t>
            </w:r>
          </w:p>
        </w:tc>
        <w:tc>
          <w:tcPr>
            <w:tcW w:w="2812" w:type="dxa"/>
            <w:shd w:val="clear" w:color="auto" w:fill="DBE5F1" w:themeFill="accent1" w:themeFillTint="33"/>
          </w:tcPr>
          <w:p w14:paraId="76AFF94D" w14:textId="75D18D2C" w:rsidR="008C7276" w:rsidRDefault="004E0321" w:rsidP="00F90434">
            <w:pPr>
              <w:rPr>
                <w:b/>
              </w:rPr>
            </w:pPr>
            <w:r>
              <w:rPr>
                <w:b/>
              </w:rPr>
              <w:t>Vejledning</w:t>
            </w:r>
          </w:p>
        </w:tc>
      </w:tr>
      <w:tr w:rsidR="00D10310" w14:paraId="520BB691" w14:textId="77777777" w:rsidTr="00132488">
        <w:tc>
          <w:tcPr>
            <w:tcW w:w="5382" w:type="dxa"/>
            <w:shd w:val="clear" w:color="auto" w:fill="B8CCE4" w:themeFill="accent1" w:themeFillTint="66"/>
          </w:tcPr>
          <w:p w14:paraId="12474C8A" w14:textId="0BD56968" w:rsidR="00D10310" w:rsidRPr="005F2F89" w:rsidRDefault="004E0321" w:rsidP="00F90434">
            <w:pPr>
              <w:rPr>
                <w:b/>
              </w:rPr>
            </w:pPr>
            <w:r>
              <w:rPr>
                <w:b/>
              </w:rPr>
              <w:t>Sagsgange, visitation og testhåndtering</w:t>
            </w:r>
          </w:p>
        </w:tc>
        <w:tc>
          <w:tcPr>
            <w:tcW w:w="5232" w:type="dxa"/>
            <w:shd w:val="clear" w:color="auto" w:fill="B8CCE4" w:themeFill="accent1" w:themeFillTint="66"/>
          </w:tcPr>
          <w:p w14:paraId="54500B2B" w14:textId="77777777" w:rsidR="00D10310" w:rsidRPr="005F2F89" w:rsidRDefault="00D10310" w:rsidP="00F90434">
            <w:pPr>
              <w:rPr>
                <w:b/>
              </w:rPr>
            </w:pPr>
          </w:p>
        </w:tc>
        <w:tc>
          <w:tcPr>
            <w:tcW w:w="2812" w:type="dxa"/>
            <w:shd w:val="clear" w:color="auto" w:fill="B8CCE4" w:themeFill="accent1" w:themeFillTint="66"/>
          </w:tcPr>
          <w:p w14:paraId="1DC963F0" w14:textId="15396B6A" w:rsidR="00D10310" w:rsidRPr="005F2F89" w:rsidRDefault="00D10310" w:rsidP="00F90434">
            <w:pPr>
              <w:rPr>
                <w:b/>
              </w:rPr>
            </w:pPr>
          </w:p>
        </w:tc>
      </w:tr>
      <w:tr w:rsidR="00D10310" w14:paraId="1248FD16" w14:textId="77777777" w:rsidTr="00FF758B">
        <w:tc>
          <w:tcPr>
            <w:tcW w:w="5382" w:type="dxa"/>
          </w:tcPr>
          <w:p w14:paraId="2667C45A" w14:textId="4D74C3E6" w:rsidR="002857A7" w:rsidRPr="00D837B5" w:rsidRDefault="002857A7" w:rsidP="00140951">
            <w:pPr>
              <w:jc w:val="both"/>
              <w:rPr>
                <w:szCs w:val="18"/>
              </w:rPr>
            </w:pPr>
            <w:r w:rsidRPr="00D837B5">
              <w:rPr>
                <w:szCs w:val="18"/>
              </w:rPr>
              <w:t>Der er ført administrativt tilsyn med rationelle og effektive sagsgange mellem kommune og udbyder</w:t>
            </w:r>
            <w:r w:rsidR="00516641">
              <w:rPr>
                <w:szCs w:val="18"/>
              </w:rPr>
              <w:t>, herunder administr</w:t>
            </w:r>
            <w:r w:rsidR="00C00648">
              <w:rPr>
                <w:szCs w:val="18"/>
              </w:rPr>
              <w:t>ation</w:t>
            </w:r>
            <w:r w:rsidR="00516641">
              <w:rPr>
                <w:szCs w:val="18"/>
              </w:rPr>
              <w:t xml:space="preserve"> af klippekort og depositum for S-kursister.</w:t>
            </w:r>
          </w:p>
          <w:p w14:paraId="75E464D8" w14:textId="77777777" w:rsidR="004B7A4C" w:rsidRPr="004B7A4C" w:rsidRDefault="004B7A4C" w:rsidP="00140951">
            <w:pPr>
              <w:jc w:val="both"/>
              <w:rPr>
                <w:i/>
                <w:sz w:val="18"/>
                <w:szCs w:val="18"/>
              </w:rPr>
            </w:pPr>
          </w:p>
        </w:tc>
        <w:tc>
          <w:tcPr>
            <w:tcW w:w="5232" w:type="dxa"/>
            <w:vAlign w:val="center"/>
          </w:tcPr>
          <w:p w14:paraId="56E0F9DA" w14:textId="77777777" w:rsidR="00516641" w:rsidRDefault="00516641" w:rsidP="00516641">
            <w:pPr>
              <w:jc w:val="center"/>
              <w:rPr>
                <w:sz w:val="18"/>
                <w:szCs w:val="18"/>
              </w:rPr>
            </w:pPr>
          </w:p>
          <w:p w14:paraId="0FDE06C7" w14:textId="38E88C07" w:rsidR="00516641" w:rsidRDefault="00516641" w:rsidP="00516641">
            <w:pPr>
              <w:jc w:val="center"/>
              <w:rPr>
                <w:sz w:val="18"/>
                <w:szCs w:val="18"/>
              </w:rPr>
            </w:pPr>
            <w:r>
              <w:rPr>
                <w:sz w:val="18"/>
                <w:szCs w:val="18"/>
              </w:rPr>
              <w:t xml:space="preserve">Ja, formelt tilsyn       </w:t>
            </w:r>
            <w:r w:rsidR="00EE2A22">
              <w:rPr>
                <w:sz w:val="18"/>
                <w:szCs w:val="18"/>
              </w:rPr>
              <w:t>Ja, via løbende kontakt</w:t>
            </w:r>
            <w:r>
              <w:rPr>
                <w:sz w:val="18"/>
                <w:szCs w:val="18"/>
              </w:rPr>
              <w:t xml:space="preserve">       Ikke ført tilsyn</w:t>
            </w:r>
          </w:p>
          <w:p w14:paraId="4A5F89AE" w14:textId="77777777" w:rsidR="00E711D4" w:rsidRDefault="00E711D4" w:rsidP="00E711D4">
            <w:pPr>
              <w:rPr>
                <w:sz w:val="18"/>
                <w:szCs w:val="18"/>
              </w:rPr>
            </w:pPr>
          </w:p>
          <w:p w14:paraId="4FDB4228" w14:textId="507D30FA" w:rsidR="007A6EEE" w:rsidRDefault="00E711D4" w:rsidP="00E711D4">
            <w:pPr>
              <w:rPr>
                <w:sz w:val="18"/>
                <w:szCs w:val="18"/>
              </w:rPr>
            </w:pPr>
            <w:r>
              <w:rPr>
                <w:sz w:val="18"/>
                <w:szCs w:val="18"/>
              </w:rPr>
              <w:t xml:space="preserve">              </w:t>
            </w:r>
            <w:r w:rsidR="00516641">
              <w:rPr>
                <w:sz w:val="18"/>
                <w:szCs w:val="18"/>
              </w:rPr>
              <w:t xml:space="preserve">    </w:t>
            </w:r>
            <w:r w:rsidR="00516641">
              <w:rPr>
                <w:noProof/>
                <w:sz w:val="18"/>
                <w:szCs w:val="18"/>
                <w:lang w:eastAsia="da-DK"/>
              </w:rPr>
              <mc:AlternateContent>
                <mc:Choice Requires="wps">
                  <w:drawing>
                    <wp:inline distT="0" distB="0" distL="0" distR="0" wp14:anchorId="42F2683F" wp14:editId="689613C6">
                      <wp:extent cx="161925" cy="161925"/>
                      <wp:effectExtent l="0" t="0" r="28575" b="28575"/>
                      <wp:docPr id="47" name="Rektangel 47"/>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94E289" id="Rektangel 4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BojOrx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6081796E" wp14:editId="621C5D61">
                      <wp:extent cx="161925" cy="161925"/>
                      <wp:effectExtent l="0" t="0" r="28575" b="28575"/>
                      <wp:docPr id="48" name="Rektangel 48"/>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848C5" id="Rektangel 4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N6wnRR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75374C12" wp14:editId="656E35B7">
                      <wp:extent cx="161925" cy="161925"/>
                      <wp:effectExtent l="0" t="0" r="28575" b="28575"/>
                      <wp:docPr id="49" name="Rektangel 49"/>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9CDC9" id="Rektangel 4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KGZdC5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p w14:paraId="2985C6FC" w14:textId="77777777" w:rsidR="000155F4" w:rsidRPr="000155F4" w:rsidRDefault="000155F4" w:rsidP="00FF758B">
            <w:pPr>
              <w:jc w:val="center"/>
              <w:rPr>
                <w:sz w:val="18"/>
                <w:szCs w:val="18"/>
              </w:rPr>
            </w:pPr>
          </w:p>
        </w:tc>
        <w:tc>
          <w:tcPr>
            <w:tcW w:w="2812" w:type="dxa"/>
          </w:tcPr>
          <w:p w14:paraId="0C2F6BD8" w14:textId="174105AD" w:rsidR="00D10310" w:rsidRDefault="00091965" w:rsidP="00091965">
            <w:pPr>
              <w:rPr>
                <w:i/>
                <w:sz w:val="18"/>
                <w:szCs w:val="18"/>
              </w:rPr>
            </w:pPr>
            <w:r>
              <w:rPr>
                <w:i/>
                <w:sz w:val="18"/>
                <w:szCs w:val="18"/>
              </w:rPr>
              <w:t>Vejledning pkt. 3.1</w:t>
            </w:r>
            <w:r w:rsidR="002857A7">
              <w:rPr>
                <w:i/>
                <w:sz w:val="18"/>
                <w:szCs w:val="18"/>
              </w:rPr>
              <w:t>. samt 3.</w:t>
            </w:r>
            <w:r>
              <w:rPr>
                <w:i/>
                <w:sz w:val="18"/>
                <w:szCs w:val="18"/>
              </w:rPr>
              <w:t>4</w:t>
            </w:r>
            <w:r w:rsidR="002857A7">
              <w:rPr>
                <w:i/>
                <w:sz w:val="18"/>
                <w:szCs w:val="18"/>
              </w:rPr>
              <w:t>.</w:t>
            </w:r>
          </w:p>
        </w:tc>
      </w:tr>
      <w:tr w:rsidR="00D10310" w14:paraId="7621E7DD" w14:textId="77777777" w:rsidTr="00FF758B">
        <w:tc>
          <w:tcPr>
            <w:tcW w:w="5382" w:type="dxa"/>
          </w:tcPr>
          <w:p w14:paraId="1521F0A3" w14:textId="13E3312A" w:rsidR="002857A7" w:rsidRDefault="002857A7" w:rsidP="00140951">
            <w:pPr>
              <w:jc w:val="both"/>
            </w:pPr>
            <w:r>
              <w:t>Der er ført tilsyn med sprogcenterets indberetning af fravær til kommunen</w:t>
            </w:r>
            <w:r w:rsidR="00516641">
              <w:t>.</w:t>
            </w:r>
          </w:p>
          <w:p w14:paraId="3188454F" w14:textId="77777777" w:rsidR="004B7A4C" w:rsidRDefault="004B7A4C" w:rsidP="00140951">
            <w:pPr>
              <w:jc w:val="both"/>
              <w:rPr>
                <w:i/>
                <w:sz w:val="18"/>
                <w:szCs w:val="18"/>
              </w:rPr>
            </w:pPr>
          </w:p>
          <w:p w14:paraId="12D30EBA" w14:textId="77777777" w:rsidR="00100ED9" w:rsidRDefault="00100ED9" w:rsidP="00140951">
            <w:pPr>
              <w:jc w:val="both"/>
              <w:rPr>
                <w:i/>
                <w:sz w:val="18"/>
                <w:szCs w:val="18"/>
              </w:rPr>
            </w:pPr>
          </w:p>
          <w:p w14:paraId="5219672B" w14:textId="53D7A49D" w:rsidR="00100ED9" w:rsidRPr="004B7A4C" w:rsidRDefault="00100ED9" w:rsidP="00140951">
            <w:pPr>
              <w:jc w:val="both"/>
              <w:rPr>
                <w:i/>
                <w:sz w:val="18"/>
                <w:szCs w:val="18"/>
              </w:rPr>
            </w:pPr>
          </w:p>
        </w:tc>
        <w:tc>
          <w:tcPr>
            <w:tcW w:w="5232" w:type="dxa"/>
            <w:vAlign w:val="center"/>
          </w:tcPr>
          <w:p w14:paraId="1AAACF78" w14:textId="77777777" w:rsidR="00516641" w:rsidRDefault="00516641" w:rsidP="00516641">
            <w:pPr>
              <w:jc w:val="center"/>
              <w:rPr>
                <w:sz w:val="18"/>
                <w:szCs w:val="18"/>
              </w:rPr>
            </w:pPr>
          </w:p>
          <w:p w14:paraId="25E5F1E2" w14:textId="4C50B63E" w:rsidR="00516641" w:rsidRDefault="00EE2A22" w:rsidP="00CE5019">
            <w:pPr>
              <w:rPr>
                <w:sz w:val="18"/>
                <w:szCs w:val="18"/>
              </w:rPr>
            </w:pPr>
            <w:r>
              <w:rPr>
                <w:sz w:val="18"/>
                <w:szCs w:val="18"/>
              </w:rPr>
              <w:t xml:space="preserve">       </w:t>
            </w:r>
            <w:r w:rsidR="00516641">
              <w:rPr>
                <w:sz w:val="18"/>
                <w:szCs w:val="18"/>
              </w:rPr>
              <w:t xml:space="preserve">Ja, formelt tilsyn       </w:t>
            </w:r>
            <w:r>
              <w:rPr>
                <w:sz w:val="18"/>
                <w:szCs w:val="18"/>
              </w:rPr>
              <w:t xml:space="preserve">Ja, via løbende kontakt       </w:t>
            </w:r>
            <w:r w:rsidR="00516641">
              <w:rPr>
                <w:sz w:val="18"/>
                <w:szCs w:val="18"/>
              </w:rPr>
              <w:t>Ikke ført tilsyn</w:t>
            </w:r>
          </w:p>
          <w:p w14:paraId="79E644F4" w14:textId="77777777" w:rsidR="00E711D4" w:rsidRDefault="00E711D4" w:rsidP="00E711D4">
            <w:pPr>
              <w:rPr>
                <w:sz w:val="18"/>
                <w:szCs w:val="18"/>
              </w:rPr>
            </w:pPr>
          </w:p>
          <w:p w14:paraId="2192C8E7" w14:textId="1F6C4C50" w:rsidR="000155F4" w:rsidRPr="000155F4" w:rsidRDefault="00E711D4" w:rsidP="00E711D4">
            <w:pPr>
              <w:rPr>
                <w:sz w:val="18"/>
                <w:szCs w:val="18"/>
              </w:rPr>
            </w:pPr>
            <w:r>
              <w:rPr>
                <w:sz w:val="18"/>
                <w:szCs w:val="18"/>
              </w:rPr>
              <w:t xml:space="preserve">    </w:t>
            </w:r>
            <w:r w:rsidR="00516641">
              <w:rPr>
                <w:sz w:val="18"/>
                <w:szCs w:val="18"/>
              </w:rPr>
              <w:t xml:space="preserve">              </w:t>
            </w:r>
            <w:r w:rsidR="00516641">
              <w:rPr>
                <w:noProof/>
                <w:sz w:val="18"/>
                <w:szCs w:val="18"/>
                <w:lang w:eastAsia="da-DK"/>
              </w:rPr>
              <mc:AlternateContent>
                <mc:Choice Requires="wps">
                  <w:drawing>
                    <wp:inline distT="0" distB="0" distL="0" distR="0" wp14:anchorId="1104D0BD" wp14:editId="00C8ABB8">
                      <wp:extent cx="161925" cy="161925"/>
                      <wp:effectExtent l="0" t="0" r="28575" b="28575"/>
                      <wp:docPr id="50" name="Rektangel 50"/>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20E911" id="Rektangel 5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ON4Jdh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2D706924" wp14:editId="4C7E65DE">
                      <wp:extent cx="161925" cy="161925"/>
                      <wp:effectExtent l="0" t="0" r="28575" b="28575"/>
                      <wp:docPr id="51" name="Rektangel 51"/>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767CFB" id="Rektangel 5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2816C82F" wp14:editId="0D0A7CA8">
                      <wp:extent cx="161925" cy="161925"/>
                      <wp:effectExtent l="0" t="0" r="28575" b="28575"/>
                      <wp:docPr id="52" name="Rektangel 52"/>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6AACAF" id="Rektangel 5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B0q961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tc>
        <w:tc>
          <w:tcPr>
            <w:tcW w:w="2812" w:type="dxa"/>
          </w:tcPr>
          <w:p w14:paraId="17320CCE" w14:textId="77777777" w:rsidR="00D10310" w:rsidRDefault="002857A7" w:rsidP="00F90434">
            <w:pPr>
              <w:rPr>
                <w:i/>
                <w:sz w:val="18"/>
                <w:szCs w:val="18"/>
              </w:rPr>
            </w:pPr>
            <w:r>
              <w:rPr>
                <w:i/>
                <w:sz w:val="18"/>
                <w:szCs w:val="18"/>
              </w:rPr>
              <w:t>Vejledning pkt. 3.2.</w:t>
            </w:r>
          </w:p>
        </w:tc>
      </w:tr>
      <w:tr w:rsidR="00D51A15" w14:paraId="4681BF69" w14:textId="77777777" w:rsidTr="00FF758B">
        <w:tc>
          <w:tcPr>
            <w:tcW w:w="5382" w:type="dxa"/>
          </w:tcPr>
          <w:p w14:paraId="1EDE74A5" w14:textId="45E8BA6E" w:rsidR="007A6EEE" w:rsidRDefault="007A6EEE" w:rsidP="00140951">
            <w:pPr>
              <w:jc w:val="both"/>
            </w:pPr>
            <w:r>
              <w:t>Der er ført tilsyn med tilgængeligheden af information om danskuddannelserne, betaling, tilmelding til test og prøver m.v.</w:t>
            </w:r>
            <w:r w:rsidR="00516641">
              <w:t xml:space="preserve"> for sprogcenterets kursister.</w:t>
            </w:r>
          </w:p>
          <w:p w14:paraId="0C44E508" w14:textId="77777777" w:rsidR="00100ED9" w:rsidRDefault="00100ED9" w:rsidP="00140951">
            <w:pPr>
              <w:jc w:val="both"/>
            </w:pPr>
          </w:p>
          <w:p w14:paraId="572DA712" w14:textId="77777777" w:rsidR="00D51A15" w:rsidRDefault="00D51A15" w:rsidP="00140951">
            <w:pPr>
              <w:jc w:val="both"/>
            </w:pPr>
          </w:p>
        </w:tc>
        <w:tc>
          <w:tcPr>
            <w:tcW w:w="5232" w:type="dxa"/>
            <w:vAlign w:val="center"/>
          </w:tcPr>
          <w:p w14:paraId="7EA3B19E" w14:textId="77777777" w:rsidR="00516641" w:rsidRDefault="00516641" w:rsidP="00516641">
            <w:pPr>
              <w:jc w:val="center"/>
              <w:rPr>
                <w:sz w:val="18"/>
                <w:szCs w:val="18"/>
              </w:rPr>
            </w:pPr>
          </w:p>
          <w:p w14:paraId="68E20025" w14:textId="4F6C5039" w:rsidR="00516641" w:rsidRDefault="00516641" w:rsidP="00516641">
            <w:pPr>
              <w:jc w:val="center"/>
              <w:rPr>
                <w:sz w:val="18"/>
                <w:szCs w:val="18"/>
              </w:rPr>
            </w:pPr>
            <w:r>
              <w:rPr>
                <w:sz w:val="18"/>
                <w:szCs w:val="18"/>
              </w:rPr>
              <w:t xml:space="preserve">Ja, formelt tilsyn       </w:t>
            </w:r>
            <w:r w:rsidR="00EE2A22">
              <w:rPr>
                <w:sz w:val="18"/>
                <w:szCs w:val="18"/>
              </w:rPr>
              <w:t>Ja, via løbende kontakt</w:t>
            </w:r>
            <w:r>
              <w:rPr>
                <w:sz w:val="18"/>
                <w:szCs w:val="18"/>
              </w:rPr>
              <w:t xml:space="preserve">       Ikke ført tilsyn</w:t>
            </w:r>
          </w:p>
          <w:p w14:paraId="5EBE91EC" w14:textId="77777777" w:rsidR="00E711D4" w:rsidRDefault="00E711D4" w:rsidP="00E711D4">
            <w:pPr>
              <w:rPr>
                <w:sz w:val="18"/>
                <w:szCs w:val="18"/>
              </w:rPr>
            </w:pPr>
          </w:p>
          <w:p w14:paraId="3C04354A" w14:textId="75086A2F" w:rsidR="00D51A15" w:rsidRPr="007C2D76" w:rsidRDefault="00E711D4" w:rsidP="00E711D4">
            <w:pPr>
              <w:rPr>
                <w:sz w:val="18"/>
                <w:szCs w:val="18"/>
              </w:rPr>
            </w:pPr>
            <w:r>
              <w:rPr>
                <w:sz w:val="18"/>
                <w:szCs w:val="18"/>
              </w:rPr>
              <w:t xml:space="preserve">              </w:t>
            </w:r>
            <w:r w:rsidR="00516641">
              <w:rPr>
                <w:sz w:val="18"/>
                <w:szCs w:val="18"/>
              </w:rPr>
              <w:t xml:space="preserve">    </w:t>
            </w:r>
            <w:r w:rsidR="00516641">
              <w:rPr>
                <w:noProof/>
                <w:sz w:val="18"/>
                <w:szCs w:val="18"/>
                <w:lang w:eastAsia="da-DK"/>
              </w:rPr>
              <mc:AlternateContent>
                <mc:Choice Requires="wps">
                  <w:drawing>
                    <wp:inline distT="0" distB="0" distL="0" distR="0" wp14:anchorId="15A30982" wp14:editId="2AB06DEF">
                      <wp:extent cx="161925" cy="161925"/>
                      <wp:effectExtent l="0" t="0" r="28575" b="28575"/>
                      <wp:docPr id="56" name="Rektangel 56"/>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A18B7" id="Rektangel 56"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OGPU0Z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4D763C05" wp14:editId="4BE96F9F">
                      <wp:extent cx="161925" cy="161925"/>
                      <wp:effectExtent l="0" t="0" r="28575" b="28575"/>
                      <wp:docPr id="57" name="Rektangel 57"/>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21D34" id="Rektangel 5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J6munx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556BFE80" wp14:editId="2B0F693D">
                      <wp:extent cx="161925" cy="161925"/>
                      <wp:effectExtent l="0" t="0" r="28575" b="28575"/>
                      <wp:docPr id="58" name="Rektangel 58"/>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6079A3" id="Rektangel 5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Fo1HdR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tc>
        <w:tc>
          <w:tcPr>
            <w:tcW w:w="2812" w:type="dxa"/>
          </w:tcPr>
          <w:p w14:paraId="087D35B3" w14:textId="77777777" w:rsidR="00D51A15" w:rsidRDefault="007A6EEE" w:rsidP="00F90434">
            <w:pPr>
              <w:rPr>
                <w:i/>
                <w:sz w:val="18"/>
                <w:szCs w:val="18"/>
              </w:rPr>
            </w:pPr>
            <w:r>
              <w:rPr>
                <w:i/>
                <w:sz w:val="18"/>
                <w:szCs w:val="18"/>
              </w:rPr>
              <w:t>Vejledning pkt. 5.2.5.</w:t>
            </w:r>
          </w:p>
        </w:tc>
      </w:tr>
      <w:tr w:rsidR="00516641" w14:paraId="52DB2483" w14:textId="77777777" w:rsidTr="00FF758B">
        <w:tc>
          <w:tcPr>
            <w:tcW w:w="5382" w:type="dxa"/>
          </w:tcPr>
          <w:p w14:paraId="72C6EDF9" w14:textId="25992176" w:rsidR="00516641" w:rsidRDefault="00516641" w:rsidP="00140951">
            <w:pPr>
              <w:jc w:val="both"/>
            </w:pPr>
            <w:r>
              <w:t>Der er ført tilsyn med sprogcenterets håndtering af visitation til danskuddannelse</w:t>
            </w:r>
            <w:r w:rsidR="00100ED9">
              <w:t>,</w:t>
            </w:r>
            <w:r>
              <w:t xml:space="preserve"> afvikling og </w:t>
            </w:r>
            <w:r w:rsidR="00100ED9">
              <w:t>håndtering</w:t>
            </w:r>
            <w:r>
              <w:t xml:space="preserve"> af modultest</w:t>
            </w:r>
            <w:r w:rsidR="00100ED9">
              <w:t xml:space="preserve"> samt modultestere og visitatorers deltagelse i efteruddannelse på området, herunder deltagelse i SIRI’s årlige modultestkonference</w:t>
            </w:r>
            <w:r>
              <w:t>.</w:t>
            </w:r>
          </w:p>
          <w:p w14:paraId="51884E41" w14:textId="3A8DF398" w:rsidR="00516641" w:rsidRDefault="00516641" w:rsidP="00140951">
            <w:pPr>
              <w:jc w:val="both"/>
            </w:pPr>
          </w:p>
        </w:tc>
        <w:tc>
          <w:tcPr>
            <w:tcW w:w="5232" w:type="dxa"/>
            <w:vAlign w:val="center"/>
          </w:tcPr>
          <w:p w14:paraId="76481BC8" w14:textId="094E8389" w:rsidR="00516641" w:rsidRDefault="00516641" w:rsidP="00516641">
            <w:pPr>
              <w:jc w:val="center"/>
              <w:rPr>
                <w:sz w:val="18"/>
                <w:szCs w:val="18"/>
              </w:rPr>
            </w:pPr>
            <w:r>
              <w:rPr>
                <w:sz w:val="18"/>
                <w:szCs w:val="18"/>
              </w:rPr>
              <w:t xml:space="preserve">Ja, formelt tilsyn       </w:t>
            </w:r>
            <w:r w:rsidR="00EE2A22">
              <w:rPr>
                <w:sz w:val="18"/>
                <w:szCs w:val="18"/>
              </w:rPr>
              <w:t xml:space="preserve">Ja, via løbende kontakt        </w:t>
            </w:r>
            <w:r>
              <w:rPr>
                <w:sz w:val="18"/>
                <w:szCs w:val="18"/>
              </w:rPr>
              <w:t>Ikke ført tilsyn</w:t>
            </w:r>
          </w:p>
          <w:p w14:paraId="475EABFC" w14:textId="77777777" w:rsidR="00516641" w:rsidRDefault="00516641" w:rsidP="00516641">
            <w:pPr>
              <w:jc w:val="center"/>
              <w:rPr>
                <w:sz w:val="18"/>
                <w:szCs w:val="18"/>
              </w:rPr>
            </w:pPr>
          </w:p>
          <w:p w14:paraId="752EEF2C" w14:textId="23856018" w:rsidR="00516641" w:rsidRDefault="00E711D4" w:rsidP="00E711D4">
            <w:pPr>
              <w:rPr>
                <w:sz w:val="18"/>
                <w:szCs w:val="18"/>
              </w:rPr>
            </w:pPr>
            <w:r>
              <w:rPr>
                <w:sz w:val="18"/>
                <w:szCs w:val="18"/>
              </w:rPr>
              <w:t xml:space="preserve">    </w:t>
            </w:r>
            <w:r w:rsidR="00516641">
              <w:rPr>
                <w:sz w:val="18"/>
                <w:szCs w:val="18"/>
              </w:rPr>
              <w:t xml:space="preserve">              </w:t>
            </w:r>
            <w:r w:rsidR="00516641">
              <w:rPr>
                <w:noProof/>
                <w:sz w:val="18"/>
                <w:szCs w:val="18"/>
                <w:lang w:eastAsia="da-DK"/>
              </w:rPr>
              <mc:AlternateContent>
                <mc:Choice Requires="wps">
                  <w:drawing>
                    <wp:inline distT="0" distB="0" distL="0" distR="0" wp14:anchorId="03A1E528" wp14:editId="74E0E15B">
                      <wp:extent cx="161925" cy="161925"/>
                      <wp:effectExtent l="0" t="0" r="28575" b="28575"/>
                      <wp:docPr id="59" name="Rektangel 59"/>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D8ACF" id="Rektangel 5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CUc9O5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7232583E" wp14:editId="107029DA">
                      <wp:extent cx="161925" cy="161925"/>
                      <wp:effectExtent l="0" t="0" r="28575" b="28575"/>
                      <wp:docPr id="60" name="Rektangel 60"/>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2E436A" id="Rektangel 6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C7w1UJ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sidR="00516641">
              <w:rPr>
                <w:sz w:val="18"/>
                <w:szCs w:val="18"/>
              </w:rPr>
              <w:t xml:space="preserve">                                </w:t>
            </w:r>
            <w:r w:rsidR="00516641">
              <w:rPr>
                <w:noProof/>
                <w:sz w:val="18"/>
                <w:szCs w:val="18"/>
                <w:lang w:eastAsia="da-DK"/>
              </w:rPr>
              <mc:AlternateContent>
                <mc:Choice Requires="wps">
                  <w:drawing>
                    <wp:inline distT="0" distB="0" distL="0" distR="0" wp14:anchorId="3A025641" wp14:editId="06B3CF16">
                      <wp:extent cx="161925" cy="161925"/>
                      <wp:effectExtent l="0" t="0" r="28575" b="28575"/>
                      <wp:docPr id="61" name="Rektangel 61"/>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CC4708" id="Rektangel 6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" fillcolor="white [3201]" strokecolor="#4f81bd [3204]" strokeweight="2pt">
                      <w10:anchorlock/>
                    </v:rect>
                  </w:pict>
                </mc:Fallback>
              </mc:AlternateContent>
            </w:r>
          </w:p>
        </w:tc>
        <w:tc>
          <w:tcPr>
            <w:tcW w:w="2812" w:type="dxa"/>
          </w:tcPr>
          <w:p w14:paraId="249A69D7" w14:textId="0F0C0E0B" w:rsidR="00516641" w:rsidRDefault="00FE5B19" w:rsidP="00F90434">
            <w:pPr>
              <w:rPr>
                <w:i/>
                <w:sz w:val="18"/>
                <w:szCs w:val="18"/>
              </w:rPr>
            </w:pPr>
            <w:r>
              <w:rPr>
                <w:i/>
                <w:sz w:val="18"/>
                <w:szCs w:val="18"/>
              </w:rPr>
              <w:t xml:space="preserve">Vejledning pkt. </w:t>
            </w:r>
            <w:r w:rsidR="003C1BFA">
              <w:rPr>
                <w:i/>
                <w:sz w:val="18"/>
                <w:szCs w:val="18"/>
              </w:rPr>
              <w:t>3.1.</w:t>
            </w:r>
            <w:r w:rsidR="00091965">
              <w:rPr>
                <w:i/>
                <w:sz w:val="18"/>
                <w:szCs w:val="18"/>
              </w:rPr>
              <w:t>, 5.3.9</w:t>
            </w:r>
            <w:r w:rsidR="003C1BFA">
              <w:rPr>
                <w:i/>
                <w:sz w:val="18"/>
                <w:szCs w:val="18"/>
              </w:rPr>
              <w:t xml:space="preserve"> og </w:t>
            </w:r>
            <w:r>
              <w:rPr>
                <w:i/>
                <w:sz w:val="18"/>
                <w:szCs w:val="18"/>
              </w:rPr>
              <w:t>5.3.10.</w:t>
            </w:r>
          </w:p>
        </w:tc>
      </w:tr>
      <w:tr w:rsidR="007A6EEE" w14:paraId="64551A08" w14:textId="77777777" w:rsidTr="0062394B">
        <w:trPr>
          <w:trHeight w:val="1426"/>
        </w:trPr>
        <w:tc>
          <w:tcPr>
            <w:tcW w:w="5382" w:type="dxa"/>
            <w:shd w:val="clear" w:color="auto" w:fill="DBE5F1" w:themeFill="accent1" w:themeFillTint="33"/>
          </w:tcPr>
          <w:p w14:paraId="7A98FF80" w14:textId="6AEA9843" w:rsidR="00100ED9" w:rsidRDefault="007A6EEE" w:rsidP="00140951">
            <w:pPr>
              <w:jc w:val="both"/>
            </w:pPr>
            <w:r>
              <w:t>Redegør for det administrative tilsyns samlede konklusioner, og angiv eventuelle opfølgningspunkter og udviklingsmål.</w:t>
            </w:r>
          </w:p>
        </w:tc>
        <w:tc>
          <w:tcPr>
            <w:tcW w:w="8044" w:type="dxa"/>
            <w:gridSpan w:val="2"/>
            <w:shd w:val="clear" w:color="auto" w:fill="DBE5F1" w:themeFill="accent1" w:themeFillTint="33"/>
          </w:tcPr>
          <w:p w14:paraId="5A8EC1F7" w14:textId="28DB6814" w:rsidR="007A6EEE" w:rsidRDefault="0062435E" w:rsidP="007A6EEE">
            <w:pPr>
              <w:rPr>
                <w:i/>
                <w:sz w:val="18"/>
                <w:szCs w:val="18"/>
              </w:rPr>
            </w:pPr>
            <w:r>
              <w:rPr>
                <w:i/>
                <w:sz w:val="18"/>
                <w:szCs w:val="18"/>
              </w:rPr>
              <w:t>…</w:t>
            </w:r>
          </w:p>
          <w:p w14:paraId="3B75DE51" w14:textId="77777777" w:rsidR="007A6EEE" w:rsidRDefault="007A6EEE" w:rsidP="00F90434">
            <w:pPr>
              <w:rPr>
                <w:i/>
                <w:sz w:val="18"/>
                <w:szCs w:val="18"/>
              </w:rPr>
            </w:pPr>
          </w:p>
          <w:p w14:paraId="7FE23118" w14:textId="77777777" w:rsidR="00100ED9" w:rsidRDefault="00100ED9" w:rsidP="00F90434">
            <w:pPr>
              <w:rPr>
                <w:i/>
                <w:sz w:val="18"/>
                <w:szCs w:val="18"/>
              </w:rPr>
            </w:pPr>
          </w:p>
          <w:p w14:paraId="5D3398FB" w14:textId="77777777" w:rsidR="00100ED9" w:rsidRDefault="00100ED9" w:rsidP="00F90434">
            <w:pPr>
              <w:rPr>
                <w:i/>
                <w:sz w:val="18"/>
                <w:szCs w:val="18"/>
              </w:rPr>
            </w:pPr>
          </w:p>
          <w:p w14:paraId="266E2EDD" w14:textId="77777777" w:rsidR="00100ED9" w:rsidRDefault="00100ED9" w:rsidP="00F90434">
            <w:pPr>
              <w:rPr>
                <w:i/>
                <w:sz w:val="18"/>
                <w:szCs w:val="18"/>
              </w:rPr>
            </w:pPr>
          </w:p>
          <w:p w14:paraId="0869DAC7" w14:textId="7BEF25BD" w:rsidR="00100ED9" w:rsidRDefault="00100ED9" w:rsidP="00F90434">
            <w:pPr>
              <w:rPr>
                <w:i/>
                <w:sz w:val="18"/>
                <w:szCs w:val="18"/>
              </w:rPr>
            </w:pPr>
          </w:p>
          <w:p w14:paraId="31B4134C" w14:textId="781CEAD5" w:rsidR="00100ED9" w:rsidRDefault="00100ED9" w:rsidP="00F90434">
            <w:pPr>
              <w:rPr>
                <w:i/>
                <w:sz w:val="18"/>
                <w:szCs w:val="18"/>
              </w:rPr>
            </w:pPr>
          </w:p>
        </w:tc>
      </w:tr>
    </w:tbl>
    <w:p w14:paraId="2FD4936D" w14:textId="22DCB9DE" w:rsidR="0053629C" w:rsidRDefault="0053629C" w:rsidP="00A542DC"/>
    <w:p w14:paraId="08D339F1" w14:textId="77777777" w:rsidR="00140951" w:rsidRDefault="00140951" w:rsidP="00A542DC"/>
    <w:p w14:paraId="5B1EDAF3" w14:textId="49C284CD" w:rsidR="00E711D4" w:rsidRDefault="00E711D4" w:rsidP="00A542DC"/>
    <w:tbl>
      <w:tblPr>
        <w:tblStyle w:val="Tabel-Gitter"/>
        <w:tblW w:w="0" w:type="auto"/>
        <w:tblLook w:val="04A0" w:firstRow="1" w:lastRow="0" w:firstColumn="1" w:lastColumn="0" w:noHBand="0" w:noVBand="1"/>
      </w:tblPr>
      <w:tblGrid>
        <w:gridCol w:w="5382"/>
        <w:gridCol w:w="5229"/>
        <w:gridCol w:w="2815"/>
      </w:tblGrid>
      <w:tr w:rsidR="00A542DC" w14:paraId="420C654B" w14:textId="77777777" w:rsidTr="0062394B">
        <w:tc>
          <w:tcPr>
            <w:tcW w:w="13426" w:type="dxa"/>
            <w:gridSpan w:val="3"/>
            <w:shd w:val="clear" w:color="auto" w:fill="95B3D7" w:themeFill="accent1" w:themeFillTint="99"/>
          </w:tcPr>
          <w:p w14:paraId="0928935E" w14:textId="77777777" w:rsidR="00A542DC" w:rsidRDefault="00A542DC" w:rsidP="00F90434">
            <w:pPr>
              <w:rPr>
                <w:b/>
                <w:sz w:val="28"/>
                <w:szCs w:val="28"/>
              </w:rPr>
            </w:pPr>
            <w:r w:rsidRPr="00D547B1">
              <w:rPr>
                <w:b/>
                <w:sz w:val="28"/>
                <w:szCs w:val="28"/>
              </w:rPr>
              <w:lastRenderedPageBreak/>
              <w:t>Økonomisk tilsyn</w:t>
            </w:r>
          </w:p>
          <w:p w14:paraId="74AA3DA9" w14:textId="77777777" w:rsidR="00636A95" w:rsidRPr="00636A95" w:rsidRDefault="00636A95" w:rsidP="00F90434">
            <w:pPr>
              <w:rPr>
                <w:b/>
                <w:sz w:val="28"/>
                <w:szCs w:val="28"/>
              </w:rPr>
            </w:pPr>
          </w:p>
        </w:tc>
      </w:tr>
      <w:tr w:rsidR="00A542DC" w14:paraId="3CE7B298" w14:textId="77777777" w:rsidTr="00132488">
        <w:tc>
          <w:tcPr>
            <w:tcW w:w="5382" w:type="dxa"/>
            <w:shd w:val="clear" w:color="auto" w:fill="DBE5F1" w:themeFill="accent1" w:themeFillTint="33"/>
          </w:tcPr>
          <w:p w14:paraId="7096D379" w14:textId="77777777" w:rsidR="00A542DC" w:rsidRPr="005F2F89" w:rsidRDefault="00A542DC" w:rsidP="00F90434">
            <w:pPr>
              <w:rPr>
                <w:b/>
              </w:rPr>
            </w:pPr>
            <w:r>
              <w:rPr>
                <w:b/>
              </w:rPr>
              <w:t>F</w:t>
            </w:r>
            <w:r w:rsidRPr="005F2F89">
              <w:rPr>
                <w:b/>
              </w:rPr>
              <w:t>okus</w:t>
            </w:r>
            <w:r>
              <w:rPr>
                <w:b/>
              </w:rPr>
              <w:t>område</w:t>
            </w:r>
          </w:p>
        </w:tc>
        <w:tc>
          <w:tcPr>
            <w:tcW w:w="5229" w:type="dxa"/>
            <w:shd w:val="clear" w:color="auto" w:fill="DBE5F1" w:themeFill="accent1" w:themeFillTint="33"/>
          </w:tcPr>
          <w:p w14:paraId="653BB201" w14:textId="2E6D2C37" w:rsidR="00A542DC" w:rsidRPr="005F2F89" w:rsidRDefault="004E0321" w:rsidP="00F90434">
            <w:pPr>
              <w:rPr>
                <w:b/>
              </w:rPr>
            </w:pPr>
            <w:r>
              <w:rPr>
                <w:b/>
              </w:rPr>
              <w:t>Beskrivelse</w:t>
            </w:r>
          </w:p>
        </w:tc>
        <w:tc>
          <w:tcPr>
            <w:tcW w:w="2815" w:type="dxa"/>
            <w:shd w:val="clear" w:color="auto" w:fill="DBE5F1" w:themeFill="accent1" w:themeFillTint="33"/>
          </w:tcPr>
          <w:p w14:paraId="3E28C3AE" w14:textId="77777777" w:rsidR="00A542DC" w:rsidRPr="005F2F89" w:rsidRDefault="00FF758B" w:rsidP="00F90434">
            <w:pPr>
              <w:rPr>
                <w:b/>
              </w:rPr>
            </w:pPr>
            <w:r>
              <w:rPr>
                <w:b/>
              </w:rPr>
              <w:t>Vejledning</w:t>
            </w:r>
          </w:p>
        </w:tc>
      </w:tr>
      <w:tr w:rsidR="004E0321" w14:paraId="4BB0B3FB" w14:textId="77777777" w:rsidTr="00132488">
        <w:tc>
          <w:tcPr>
            <w:tcW w:w="5382" w:type="dxa"/>
            <w:shd w:val="clear" w:color="auto" w:fill="B8CCE4" w:themeFill="accent1" w:themeFillTint="66"/>
          </w:tcPr>
          <w:p w14:paraId="4EE076DA" w14:textId="475E5783" w:rsidR="004E0321" w:rsidRPr="004E0321" w:rsidRDefault="004E0321" w:rsidP="00F90434">
            <w:pPr>
              <w:rPr>
                <w:b/>
              </w:rPr>
            </w:pPr>
            <w:r w:rsidRPr="004E0321">
              <w:rPr>
                <w:b/>
              </w:rPr>
              <w:t>Revision og modultakster</w:t>
            </w:r>
          </w:p>
        </w:tc>
        <w:tc>
          <w:tcPr>
            <w:tcW w:w="5229" w:type="dxa"/>
            <w:shd w:val="clear" w:color="auto" w:fill="B8CCE4" w:themeFill="accent1" w:themeFillTint="66"/>
          </w:tcPr>
          <w:p w14:paraId="143C56AD" w14:textId="77777777" w:rsidR="004E0321" w:rsidRPr="005F2F89" w:rsidRDefault="004E0321" w:rsidP="00F90434">
            <w:pPr>
              <w:rPr>
                <w:b/>
              </w:rPr>
            </w:pPr>
          </w:p>
        </w:tc>
        <w:tc>
          <w:tcPr>
            <w:tcW w:w="2815" w:type="dxa"/>
            <w:shd w:val="clear" w:color="auto" w:fill="B8CCE4" w:themeFill="accent1" w:themeFillTint="66"/>
          </w:tcPr>
          <w:p w14:paraId="69D5D747" w14:textId="77777777" w:rsidR="004E0321" w:rsidRDefault="004E0321" w:rsidP="00F90434">
            <w:pPr>
              <w:rPr>
                <w:b/>
              </w:rPr>
            </w:pPr>
          </w:p>
        </w:tc>
      </w:tr>
      <w:tr w:rsidR="00C00648" w14:paraId="19F9B725" w14:textId="77777777" w:rsidTr="00787B8C">
        <w:trPr>
          <w:trHeight w:val="1576"/>
        </w:trPr>
        <w:tc>
          <w:tcPr>
            <w:tcW w:w="5382" w:type="dxa"/>
          </w:tcPr>
          <w:p w14:paraId="21B9E6A8" w14:textId="3AA064F9" w:rsidR="00C00648" w:rsidRPr="00787B8C" w:rsidRDefault="00DC34E3" w:rsidP="00140951">
            <w:pPr>
              <w:jc w:val="both"/>
            </w:pPr>
            <w:r>
              <w:t xml:space="preserve">Der er ført et </w:t>
            </w:r>
            <w:r w:rsidRPr="00DC34E3">
              <w:t>økonomiske tilsyn fx gennem dokumentstudier som kontrol af udbyderens regn</w:t>
            </w:r>
            <w:r>
              <w:t xml:space="preserve">skabsrevision, stikprøver og/eller </w:t>
            </w:r>
            <w:r w:rsidRPr="00DC34E3">
              <w:t>uform</w:t>
            </w:r>
            <w:r>
              <w:t>elt tilsyn på møder</w:t>
            </w:r>
            <w:r w:rsidRPr="00DC34E3">
              <w:t>.</w:t>
            </w:r>
          </w:p>
        </w:tc>
        <w:tc>
          <w:tcPr>
            <w:tcW w:w="5229" w:type="dxa"/>
          </w:tcPr>
          <w:p w14:paraId="2262F449" w14:textId="77777777" w:rsidR="00DC34E3" w:rsidRDefault="00DC34E3" w:rsidP="00DC34E3">
            <w:pPr>
              <w:jc w:val="center"/>
              <w:rPr>
                <w:sz w:val="18"/>
                <w:szCs w:val="18"/>
              </w:rPr>
            </w:pPr>
          </w:p>
          <w:p w14:paraId="49424A65" w14:textId="2418D6AB" w:rsidR="00DC34E3" w:rsidRDefault="00DC34E3" w:rsidP="00DC34E3">
            <w:pPr>
              <w:jc w:val="center"/>
              <w:rPr>
                <w:sz w:val="18"/>
                <w:szCs w:val="18"/>
              </w:rPr>
            </w:pPr>
            <w:r>
              <w:rPr>
                <w:sz w:val="18"/>
                <w:szCs w:val="18"/>
              </w:rPr>
              <w:t xml:space="preserve">Ja, formelt tilsyn       </w:t>
            </w:r>
            <w:r w:rsidR="00EE2A22">
              <w:rPr>
                <w:sz w:val="18"/>
                <w:szCs w:val="18"/>
              </w:rPr>
              <w:t xml:space="preserve">Ja, via løbende kontakt       </w:t>
            </w:r>
            <w:r>
              <w:rPr>
                <w:sz w:val="18"/>
                <w:szCs w:val="18"/>
              </w:rPr>
              <w:t>Ikke ført tilsyn</w:t>
            </w:r>
          </w:p>
          <w:p w14:paraId="0F2CCF2C" w14:textId="77777777" w:rsidR="00DC34E3" w:rsidRDefault="00DC34E3" w:rsidP="00DC34E3">
            <w:pPr>
              <w:jc w:val="center"/>
              <w:rPr>
                <w:sz w:val="18"/>
                <w:szCs w:val="18"/>
              </w:rPr>
            </w:pPr>
          </w:p>
          <w:p w14:paraId="73D28B34" w14:textId="45149397" w:rsidR="00C00648" w:rsidRPr="00517F5B" w:rsidRDefault="00DC34E3" w:rsidP="00DC34E3">
            <w:pPr>
              <w:rPr>
                <w:b/>
                <w:sz w:val="18"/>
                <w:szCs w:val="18"/>
              </w:rPr>
            </w:pPr>
            <w:r>
              <w:rPr>
                <w:sz w:val="18"/>
                <w:szCs w:val="18"/>
              </w:rPr>
              <w:t xml:space="preserve">                  </w:t>
            </w:r>
            <w:r>
              <w:rPr>
                <w:noProof/>
                <w:sz w:val="18"/>
                <w:szCs w:val="18"/>
                <w:lang w:eastAsia="da-DK"/>
              </w:rPr>
              <mc:AlternateContent>
                <mc:Choice Requires="wps">
                  <w:drawing>
                    <wp:inline distT="0" distB="0" distL="0" distR="0" wp14:anchorId="416EE212" wp14:editId="55E39AB0">
                      <wp:extent cx="161925" cy="161925"/>
                      <wp:effectExtent l="0" t="0" r="28575" b="28575"/>
                      <wp:docPr id="1" name="Rektangel 1"/>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094E9" id="Rektangel 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17B23D16" wp14:editId="2BDE4518">
                      <wp:extent cx="161925" cy="161925"/>
                      <wp:effectExtent l="0" t="0" r="28575" b="28575"/>
                      <wp:docPr id="2" name="Rektangel 2"/>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D9BB9F" id="Rektangel 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090D63DE" wp14:editId="61BCED53">
                      <wp:extent cx="161925" cy="161925"/>
                      <wp:effectExtent l="0" t="0" r="28575" b="28575"/>
                      <wp:docPr id="3" name="Rektangel 3"/>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7642E" id="Rektangel 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IafCBdjAgAAGA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tc>
        <w:tc>
          <w:tcPr>
            <w:tcW w:w="2815" w:type="dxa"/>
          </w:tcPr>
          <w:p w14:paraId="6F33315D" w14:textId="3D64F484" w:rsidR="00C00648" w:rsidRDefault="00091965" w:rsidP="00F90434">
            <w:pPr>
              <w:rPr>
                <w:i/>
                <w:sz w:val="18"/>
                <w:szCs w:val="18"/>
              </w:rPr>
            </w:pPr>
            <w:r>
              <w:rPr>
                <w:i/>
                <w:sz w:val="18"/>
                <w:szCs w:val="18"/>
              </w:rPr>
              <w:t>Vejledning kapitel 4 og pkt. 4.2</w:t>
            </w:r>
          </w:p>
        </w:tc>
      </w:tr>
      <w:tr w:rsidR="00787B8C" w14:paraId="5499B2BB" w14:textId="77777777" w:rsidTr="00787B8C">
        <w:trPr>
          <w:trHeight w:val="1576"/>
        </w:trPr>
        <w:tc>
          <w:tcPr>
            <w:tcW w:w="5382" w:type="dxa"/>
          </w:tcPr>
          <w:p w14:paraId="2B3B1823" w14:textId="060B2310" w:rsidR="00787B8C" w:rsidRDefault="00787B8C" w:rsidP="00140951">
            <w:pPr>
              <w:jc w:val="both"/>
            </w:pPr>
            <w:r w:rsidRPr="00787B8C">
              <w:t xml:space="preserve">Angiv modultakster og foretag en samlet vurdering af modultaksterne. </w:t>
            </w:r>
          </w:p>
        </w:tc>
        <w:tc>
          <w:tcPr>
            <w:tcW w:w="5229" w:type="dxa"/>
          </w:tcPr>
          <w:tbl>
            <w:tblPr>
              <w:tblStyle w:val="Tabel-Gitter"/>
              <w:tblpPr w:leftFromText="141" w:rightFromText="141" w:vertAnchor="page" w:tblpY="154"/>
              <w:tblOverlap w:val="never"/>
              <w:tblW w:w="0" w:type="auto"/>
              <w:tblLook w:val="04A0" w:firstRow="1" w:lastRow="0" w:firstColumn="1" w:lastColumn="0" w:noHBand="0" w:noVBand="1"/>
            </w:tblPr>
            <w:tblGrid>
              <w:gridCol w:w="1554"/>
              <w:gridCol w:w="1857"/>
              <w:gridCol w:w="1592"/>
            </w:tblGrid>
            <w:tr w:rsidR="00787B8C" w:rsidRPr="00517F5B" w14:paraId="6E9151F6" w14:textId="77777777" w:rsidTr="00787B8C">
              <w:tc>
                <w:tcPr>
                  <w:tcW w:w="1554" w:type="dxa"/>
                </w:tcPr>
                <w:p w14:paraId="3DA89AA2" w14:textId="77777777" w:rsidR="00787B8C" w:rsidRPr="00517F5B" w:rsidRDefault="00787B8C" w:rsidP="00787B8C">
                  <w:pPr>
                    <w:rPr>
                      <w:b/>
                      <w:sz w:val="18"/>
                      <w:szCs w:val="18"/>
                    </w:rPr>
                  </w:pPr>
                  <w:r w:rsidRPr="00517F5B">
                    <w:rPr>
                      <w:b/>
                      <w:sz w:val="18"/>
                      <w:szCs w:val="18"/>
                    </w:rPr>
                    <w:t>Uddannelse</w:t>
                  </w:r>
                </w:p>
              </w:tc>
              <w:tc>
                <w:tcPr>
                  <w:tcW w:w="1857" w:type="dxa"/>
                </w:tcPr>
                <w:p w14:paraId="0841001D" w14:textId="77777777" w:rsidR="00787B8C" w:rsidRPr="00517F5B" w:rsidRDefault="00787B8C" w:rsidP="00787B8C">
                  <w:pPr>
                    <w:rPr>
                      <w:b/>
                      <w:sz w:val="18"/>
                      <w:szCs w:val="18"/>
                    </w:rPr>
                  </w:pPr>
                  <w:r w:rsidRPr="00FA347C">
                    <w:rPr>
                      <w:b/>
                      <w:sz w:val="18"/>
                      <w:szCs w:val="18"/>
                    </w:rPr>
                    <w:t>Landsgennemsnit (2019)</w:t>
                  </w:r>
                </w:p>
              </w:tc>
              <w:tc>
                <w:tcPr>
                  <w:tcW w:w="1592" w:type="dxa"/>
                </w:tcPr>
                <w:p w14:paraId="40AE020C" w14:textId="77777777" w:rsidR="00787B8C" w:rsidRPr="00517F5B" w:rsidRDefault="00787B8C" w:rsidP="00787B8C">
                  <w:pPr>
                    <w:rPr>
                      <w:b/>
                      <w:sz w:val="18"/>
                      <w:szCs w:val="18"/>
                    </w:rPr>
                  </w:pPr>
                  <w:r w:rsidRPr="00517F5B">
                    <w:rPr>
                      <w:b/>
                      <w:sz w:val="18"/>
                      <w:szCs w:val="18"/>
                    </w:rPr>
                    <w:t>Kommunens udbyder</w:t>
                  </w:r>
                </w:p>
              </w:tc>
            </w:tr>
            <w:tr w:rsidR="00787B8C" w:rsidRPr="00517F5B" w14:paraId="5F388539" w14:textId="77777777" w:rsidTr="00787B8C">
              <w:tc>
                <w:tcPr>
                  <w:tcW w:w="1554" w:type="dxa"/>
                </w:tcPr>
                <w:p w14:paraId="58022EC5" w14:textId="77777777" w:rsidR="00787B8C" w:rsidRPr="00517F5B" w:rsidRDefault="00787B8C" w:rsidP="00787B8C">
                  <w:pPr>
                    <w:rPr>
                      <w:sz w:val="18"/>
                      <w:szCs w:val="18"/>
                    </w:rPr>
                  </w:pPr>
                  <w:r w:rsidRPr="00517F5B">
                    <w:rPr>
                      <w:sz w:val="18"/>
                      <w:szCs w:val="18"/>
                    </w:rPr>
                    <w:t>DU1</w:t>
                  </w:r>
                </w:p>
              </w:tc>
              <w:tc>
                <w:tcPr>
                  <w:tcW w:w="1857" w:type="dxa"/>
                </w:tcPr>
                <w:p w14:paraId="66C924B0" w14:textId="77777777" w:rsidR="00787B8C" w:rsidRPr="00517F5B" w:rsidRDefault="00787B8C" w:rsidP="00787B8C">
                  <w:pPr>
                    <w:rPr>
                      <w:sz w:val="18"/>
                      <w:szCs w:val="18"/>
                    </w:rPr>
                  </w:pPr>
                  <w:r>
                    <w:rPr>
                      <w:sz w:val="18"/>
                      <w:szCs w:val="18"/>
                    </w:rPr>
                    <w:t>26.742</w:t>
                  </w:r>
                </w:p>
              </w:tc>
              <w:tc>
                <w:tcPr>
                  <w:tcW w:w="1592" w:type="dxa"/>
                </w:tcPr>
                <w:p w14:paraId="4D916E12" w14:textId="77777777" w:rsidR="00787B8C" w:rsidRPr="00517F5B" w:rsidRDefault="00787B8C" w:rsidP="00787B8C">
                  <w:pPr>
                    <w:rPr>
                      <w:sz w:val="18"/>
                      <w:szCs w:val="18"/>
                    </w:rPr>
                  </w:pPr>
                </w:p>
              </w:tc>
            </w:tr>
            <w:tr w:rsidR="00787B8C" w:rsidRPr="00517F5B" w14:paraId="2A6BBEEA" w14:textId="77777777" w:rsidTr="00787B8C">
              <w:tc>
                <w:tcPr>
                  <w:tcW w:w="1554" w:type="dxa"/>
                </w:tcPr>
                <w:p w14:paraId="165BD000" w14:textId="77777777" w:rsidR="00787B8C" w:rsidRPr="00517F5B" w:rsidRDefault="00787B8C" w:rsidP="00787B8C">
                  <w:pPr>
                    <w:rPr>
                      <w:sz w:val="18"/>
                      <w:szCs w:val="18"/>
                    </w:rPr>
                  </w:pPr>
                  <w:r w:rsidRPr="00517F5B">
                    <w:rPr>
                      <w:sz w:val="18"/>
                      <w:szCs w:val="18"/>
                    </w:rPr>
                    <w:t>DU2</w:t>
                  </w:r>
                </w:p>
              </w:tc>
              <w:tc>
                <w:tcPr>
                  <w:tcW w:w="1857" w:type="dxa"/>
                </w:tcPr>
                <w:p w14:paraId="5B473FE1" w14:textId="77777777" w:rsidR="00787B8C" w:rsidRPr="00517F5B" w:rsidRDefault="00787B8C" w:rsidP="00787B8C">
                  <w:pPr>
                    <w:rPr>
                      <w:sz w:val="18"/>
                      <w:szCs w:val="18"/>
                    </w:rPr>
                  </w:pPr>
                  <w:r>
                    <w:rPr>
                      <w:sz w:val="18"/>
                      <w:szCs w:val="18"/>
                    </w:rPr>
                    <w:t>15.842</w:t>
                  </w:r>
                </w:p>
              </w:tc>
              <w:tc>
                <w:tcPr>
                  <w:tcW w:w="1592" w:type="dxa"/>
                </w:tcPr>
                <w:p w14:paraId="576A7733" w14:textId="77777777" w:rsidR="00787B8C" w:rsidRPr="00517F5B" w:rsidRDefault="00787B8C" w:rsidP="00787B8C">
                  <w:pPr>
                    <w:rPr>
                      <w:sz w:val="18"/>
                      <w:szCs w:val="18"/>
                    </w:rPr>
                  </w:pPr>
                </w:p>
              </w:tc>
            </w:tr>
            <w:tr w:rsidR="00787B8C" w:rsidRPr="00517F5B" w14:paraId="2F19CEC0" w14:textId="77777777" w:rsidTr="00787B8C">
              <w:tc>
                <w:tcPr>
                  <w:tcW w:w="1554" w:type="dxa"/>
                </w:tcPr>
                <w:p w14:paraId="0287D341" w14:textId="77777777" w:rsidR="00787B8C" w:rsidRPr="00517F5B" w:rsidRDefault="00787B8C" w:rsidP="00787B8C">
                  <w:pPr>
                    <w:rPr>
                      <w:sz w:val="18"/>
                      <w:szCs w:val="18"/>
                    </w:rPr>
                  </w:pPr>
                  <w:r w:rsidRPr="00517F5B">
                    <w:rPr>
                      <w:sz w:val="18"/>
                      <w:szCs w:val="18"/>
                    </w:rPr>
                    <w:t>DU3</w:t>
                  </w:r>
                </w:p>
              </w:tc>
              <w:tc>
                <w:tcPr>
                  <w:tcW w:w="1857" w:type="dxa"/>
                </w:tcPr>
                <w:p w14:paraId="2FC01997" w14:textId="77777777" w:rsidR="00787B8C" w:rsidRPr="00517F5B" w:rsidRDefault="00787B8C" w:rsidP="00787B8C">
                  <w:pPr>
                    <w:rPr>
                      <w:sz w:val="18"/>
                      <w:szCs w:val="18"/>
                    </w:rPr>
                  </w:pPr>
                  <w:r>
                    <w:rPr>
                      <w:sz w:val="18"/>
                      <w:szCs w:val="18"/>
                    </w:rPr>
                    <w:t>13.135</w:t>
                  </w:r>
                </w:p>
              </w:tc>
              <w:tc>
                <w:tcPr>
                  <w:tcW w:w="1592" w:type="dxa"/>
                </w:tcPr>
                <w:p w14:paraId="77A27971" w14:textId="77777777" w:rsidR="00787B8C" w:rsidRPr="00517F5B" w:rsidRDefault="00787B8C" w:rsidP="00787B8C">
                  <w:pPr>
                    <w:rPr>
                      <w:sz w:val="18"/>
                      <w:szCs w:val="18"/>
                    </w:rPr>
                  </w:pPr>
                </w:p>
              </w:tc>
            </w:tr>
          </w:tbl>
          <w:p w14:paraId="6ABDE1BF" w14:textId="77777777" w:rsidR="00787B8C" w:rsidRDefault="00787B8C" w:rsidP="00787B8C">
            <w:pPr>
              <w:rPr>
                <w:sz w:val="18"/>
                <w:szCs w:val="18"/>
              </w:rPr>
            </w:pPr>
          </w:p>
          <w:p w14:paraId="1519BA61" w14:textId="23FADDEB" w:rsidR="00FB4DFF" w:rsidRDefault="00FB4DFF" w:rsidP="00787B8C">
            <w:pPr>
              <w:rPr>
                <w:sz w:val="18"/>
                <w:szCs w:val="18"/>
              </w:rPr>
            </w:pPr>
          </w:p>
        </w:tc>
        <w:tc>
          <w:tcPr>
            <w:tcW w:w="2815" w:type="dxa"/>
          </w:tcPr>
          <w:p w14:paraId="170FCF8B" w14:textId="7782B043" w:rsidR="00787B8C" w:rsidRDefault="00091965" w:rsidP="00F90434">
            <w:pPr>
              <w:rPr>
                <w:i/>
                <w:sz w:val="18"/>
                <w:szCs w:val="18"/>
              </w:rPr>
            </w:pPr>
            <w:r>
              <w:rPr>
                <w:i/>
                <w:sz w:val="18"/>
                <w:szCs w:val="18"/>
              </w:rPr>
              <w:t>Vejledning pkt. 4.3 og 4.4</w:t>
            </w:r>
          </w:p>
        </w:tc>
      </w:tr>
      <w:tr w:rsidR="002145F3" w14:paraId="5ED0B913" w14:textId="77777777" w:rsidTr="00FF758B">
        <w:tc>
          <w:tcPr>
            <w:tcW w:w="5382" w:type="dxa"/>
          </w:tcPr>
          <w:p w14:paraId="1FBB3688" w14:textId="77777777" w:rsidR="002145F3" w:rsidRDefault="00FF758B" w:rsidP="00140951">
            <w:pPr>
              <w:jc w:val="both"/>
            </w:pPr>
            <w:r>
              <w:t>Der er ført tilsyn med sammenhæng mellem modultakst og kvalitet af undervisningen.</w:t>
            </w:r>
          </w:p>
          <w:p w14:paraId="6C27B38E" w14:textId="77777777" w:rsidR="004B7A4C" w:rsidRDefault="004B7A4C" w:rsidP="00140951">
            <w:pPr>
              <w:jc w:val="both"/>
              <w:rPr>
                <w:i/>
                <w:sz w:val="18"/>
                <w:szCs w:val="18"/>
              </w:rPr>
            </w:pPr>
          </w:p>
          <w:p w14:paraId="4A20389C" w14:textId="31F7D974" w:rsidR="00F14756" w:rsidRPr="004B7A4C" w:rsidRDefault="00F14756" w:rsidP="00140951">
            <w:pPr>
              <w:jc w:val="both"/>
              <w:rPr>
                <w:i/>
                <w:sz w:val="18"/>
                <w:szCs w:val="18"/>
              </w:rPr>
            </w:pPr>
          </w:p>
        </w:tc>
        <w:tc>
          <w:tcPr>
            <w:tcW w:w="5229" w:type="dxa"/>
          </w:tcPr>
          <w:p w14:paraId="188D531B" w14:textId="77777777" w:rsidR="00100ED9" w:rsidRDefault="00100ED9" w:rsidP="00100ED9">
            <w:pPr>
              <w:jc w:val="center"/>
              <w:rPr>
                <w:sz w:val="18"/>
                <w:szCs w:val="18"/>
              </w:rPr>
            </w:pPr>
          </w:p>
          <w:p w14:paraId="00B9E76A" w14:textId="67F024ED" w:rsidR="00100ED9" w:rsidRDefault="00100ED9" w:rsidP="00100ED9">
            <w:pPr>
              <w:jc w:val="center"/>
              <w:rPr>
                <w:sz w:val="18"/>
                <w:szCs w:val="18"/>
              </w:rPr>
            </w:pPr>
            <w:r>
              <w:rPr>
                <w:sz w:val="18"/>
                <w:szCs w:val="18"/>
              </w:rPr>
              <w:t xml:space="preserve">Ja, formelt tilsyn       </w:t>
            </w:r>
            <w:r w:rsidR="00EE2A22">
              <w:rPr>
                <w:sz w:val="18"/>
                <w:szCs w:val="18"/>
              </w:rPr>
              <w:t xml:space="preserve">Ja, via løbende kontakt      </w:t>
            </w:r>
            <w:r>
              <w:rPr>
                <w:sz w:val="18"/>
                <w:szCs w:val="18"/>
              </w:rPr>
              <w:t>Ikke ført tilsyn</w:t>
            </w:r>
          </w:p>
          <w:p w14:paraId="76EF6E40" w14:textId="77777777" w:rsidR="00100ED9" w:rsidRDefault="00100ED9" w:rsidP="00100ED9">
            <w:pPr>
              <w:jc w:val="center"/>
              <w:rPr>
                <w:sz w:val="18"/>
                <w:szCs w:val="18"/>
              </w:rPr>
            </w:pPr>
          </w:p>
          <w:p w14:paraId="0CE4436C" w14:textId="02C58AE4" w:rsidR="00517F5B" w:rsidRDefault="00100ED9" w:rsidP="00100ED9">
            <w:r>
              <w:rPr>
                <w:sz w:val="18"/>
                <w:szCs w:val="18"/>
              </w:rPr>
              <w:t xml:space="preserve">                   </w:t>
            </w:r>
            <w:r>
              <w:rPr>
                <w:noProof/>
                <w:sz w:val="18"/>
                <w:szCs w:val="18"/>
                <w:lang w:eastAsia="da-DK"/>
              </w:rPr>
              <mc:AlternateContent>
                <mc:Choice Requires="wps">
                  <w:drawing>
                    <wp:inline distT="0" distB="0" distL="0" distR="0" wp14:anchorId="015B819C" wp14:editId="2E87F9EA">
                      <wp:extent cx="161925" cy="161925"/>
                      <wp:effectExtent l="0" t="0" r="28575" b="28575"/>
                      <wp:docPr id="62" name="Rektangel 62"/>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BD569" id="Rektangel 6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NCiBzd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318B6159" wp14:editId="4B22626B">
                      <wp:extent cx="161925" cy="161925"/>
                      <wp:effectExtent l="0" t="0" r="28575" b="28575"/>
                      <wp:docPr id="63" name="Rektangel 63"/>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5B9B0" id="Rektangel 6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K+L7g1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r>
              <w:rPr>
                <w:sz w:val="18"/>
                <w:szCs w:val="18"/>
              </w:rPr>
              <w:t xml:space="preserve">                                </w:t>
            </w:r>
            <w:r>
              <w:rPr>
                <w:noProof/>
                <w:sz w:val="18"/>
                <w:szCs w:val="18"/>
                <w:lang w:eastAsia="da-DK"/>
              </w:rPr>
              <mc:AlternateContent>
                <mc:Choice Requires="wps">
                  <w:drawing>
                    <wp:inline distT="0" distB="0" distL="0" distR="0" wp14:anchorId="01268538" wp14:editId="3DD16526">
                      <wp:extent cx="161925" cy="161925"/>
                      <wp:effectExtent l="0" t="0" r="28575" b="28575"/>
                      <wp:docPr id="64" name="Rektangel 64"/>
                      <wp:cNvGraphicFramePr/>
                      <a:graphic xmlns:a="http://schemas.openxmlformats.org/drawingml/2006/main">
                        <a:graphicData uri="http://schemas.microsoft.com/office/word/2010/wordprocessingShape">
                          <wps:wsp>
                            <wps:cNvSpPr/>
                            <wps:spPr>
                              <a:xfrm>
                                <a:off x="0" y="0"/>
                                <a:ext cx="161925" cy="161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D6B62" id="Rektangel 6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" fillcolor="white [3201]" strokecolor="#4f81bd [3204]" strokeweight="2pt">
                      <w10:anchorlock/>
                    </v:rect>
                  </w:pict>
                </mc:Fallback>
              </mc:AlternateContent>
            </w:r>
          </w:p>
        </w:tc>
        <w:tc>
          <w:tcPr>
            <w:tcW w:w="2815" w:type="dxa"/>
          </w:tcPr>
          <w:p w14:paraId="2BFB3298" w14:textId="52C7D0E5" w:rsidR="002145F3" w:rsidRPr="00674CE4" w:rsidRDefault="00FF758B" w:rsidP="00F90434">
            <w:pPr>
              <w:rPr>
                <w:i/>
                <w:sz w:val="18"/>
                <w:szCs w:val="18"/>
              </w:rPr>
            </w:pPr>
            <w:r>
              <w:rPr>
                <w:i/>
                <w:sz w:val="18"/>
                <w:szCs w:val="18"/>
              </w:rPr>
              <w:t xml:space="preserve">Vejledning </w:t>
            </w:r>
            <w:r w:rsidR="00091965">
              <w:rPr>
                <w:i/>
                <w:sz w:val="18"/>
                <w:szCs w:val="18"/>
              </w:rPr>
              <w:t>pkt. 4.3</w:t>
            </w:r>
            <w:r>
              <w:rPr>
                <w:i/>
                <w:sz w:val="18"/>
                <w:szCs w:val="18"/>
              </w:rPr>
              <w:t>.</w:t>
            </w:r>
          </w:p>
        </w:tc>
      </w:tr>
      <w:tr w:rsidR="00FF758B" w14:paraId="475FF4BE" w14:textId="77777777" w:rsidTr="0062394B">
        <w:trPr>
          <w:trHeight w:val="1342"/>
        </w:trPr>
        <w:tc>
          <w:tcPr>
            <w:tcW w:w="5382" w:type="dxa"/>
            <w:shd w:val="clear" w:color="auto" w:fill="DBE5F1" w:themeFill="accent1" w:themeFillTint="33"/>
          </w:tcPr>
          <w:p w14:paraId="4CD19140" w14:textId="2B055868" w:rsidR="00FF758B" w:rsidRPr="00936F97" w:rsidRDefault="0062394B" w:rsidP="00F90434">
            <w:pPr>
              <w:tabs>
                <w:tab w:val="left" w:pos="1013"/>
              </w:tabs>
              <w:rPr>
                <w:highlight w:val="yellow"/>
              </w:rPr>
            </w:pPr>
            <w:r>
              <w:t xml:space="preserve">Angiv tilsynets </w:t>
            </w:r>
            <w:r w:rsidR="00FF758B" w:rsidRPr="00F76D4F">
              <w:t>vurdering af det økonomiske tilsyn</w:t>
            </w:r>
            <w:r>
              <w:t>.</w:t>
            </w:r>
          </w:p>
        </w:tc>
        <w:tc>
          <w:tcPr>
            <w:tcW w:w="8044" w:type="dxa"/>
            <w:gridSpan w:val="2"/>
            <w:shd w:val="clear" w:color="auto" w:fill="DBE5F1" w:themeFill="accent1" w:themeFillTint="33"/>
          </w:tcPr>
          <w:p w14:paraId="7E16AFB7" w14:textId="5BDE831C" w:rsidR="00FF758B" w:rsidRPr="006502BA" w:rsidRDefault="006502BA" w:rsidP="00F90434">
            <w:pPr>
              <w:rPr>
                <w:sz w:val="18"/>
                <w:szCs w:val="18"/>
              </w:rPr>
            </w:pPr>
            <w:r>
              <w:rPr>
                <w:sz w:val="18"/>
                <w:szCs w:val="18"/>
              </w:rPr>
              <w:t xml:space="preserve">… </w:t>
            </w:r>
          </w:p>
        </w:tc>
      </w:tr>
    </w:tbl>
    <w:p w14:paraId="79EF0482" w14:textId="4EBEE878" w:rsidR="00100ED9" w:rsidRDefault="00100ED9" w:rsidP="00BC353C"/>
    <w:tbl>
      <w:tblPr>
        <w:tblStyle w:val="Tabel-Gitter"/>
        <w:tblW w:w="0" w:type="auto"/>
        <w:tblLook w:val="04A0" w:firstRow="1" w:lastRow="0" w:firstColumn="1" w:lastColumn="0" w:noHBand="0" w:noVBand="1"/>
      </w:tblPr>
      <w:tblGrid>
        <w:gridCol w:w="5382"/>
        <w:gridCol w:w="8044"/>
      </w:tblGrid>
      <w:tr w:rsidR="00100ED9" w14:paraId="67049646" w14:textId="77777777" w:rsidTr="0062394B">
        <w:tc>
          <w:tcPr>
            <w:tcW w:w="13426" w:type="dxa"/>
            <w:gridSpan w:val="2"/>
            <w:shd w:val="clear" w:color="auto" w:fill="95B3D7" w:themeFill="accent1" w:themeFillTint="99"/>
          </w:tcPr>
          <w:p w14:paraId="60397C02" w14:textId="7117AD8A" w:rsidR="00100ED9" w:rsidRDefault="00100ED9" w:rsidP="00622D65">
            <w:pPr>
              <w:rPr>
                <w:b/>
                <w:sz w:val="28"/>
                <w:szCs w:val="28"/>
              </w:rPr>
            </w:pPr>
            <w:r>
              <w:rPr>
                <w:b/>
                <w:sz w:val="28"/>
                <w:szCs w:val="28"/>
              </w:rPr>
              <w:t>Samlet konklusion på tilsynet</w:t>
            </w:r>
          </w:p>
          <w:p w14:paraId="18574527" w14:textId="77777777" w:rsidR="00100ED9" w:rsidRPr="00636A95" w:rsidRDefault="00100ED9" w:rsidP="00622D65">
            <w:pPr>
              <w:rPr>
                <w:b/>
                <w:sz w:val="28"/>
                <w:szCs w:val="28"/>
              </w:rPr>
            </w:pPr>
          </w:p>
        </w:tc>
      </w:tr>
      <w:tr w:rsidR="00100ED9" w14:paraId="03C17483" w14:textId="77777777" w:rsidTr="00BB19E5">
        <w:tc>
          <w:tcPr>
            <w:tcW w:w="5382" w:type="dxa"/>
          </w:tcPr>
          <w:p w14:paraId="0CF3877B" w14:textId="495B5EFE" w:rsidR="00100ED9" w:rsidRPr="004B7A4C" w:rsidRDefault="0062394B" w:rsidP="00140951">
            <w:pPr>
              <w:jc w:val="both"/>
              <w:rPr>
                <w:i/>
                <w:sz w:val="18"/>
                <w:szCs w:val="18"/>
              </w:rPr>
            </w:pPr>
            <w:r>
              <w:t>Sammenhold konklusionerne fra det pædagogiske, administrative og økonomiske tilsyn og r</w:t>
            </w:r>
            <w:r w:rsidR="00100ED9">
              <w:t xml:space="preserve">edegør her for den samlede </w:t>
            </w:r>
            <w:r>
              <w:t>vurdering af danskuddannelsens kvalitet</w:t>
            </w:r>
            <w:r w:rsidR="00300E6E">
              <w:t>.</w:t>
            </w:r>
            <w:r>
              <w:t xml:space="preserve"> </w:t>
            </w:r>
          </w:p>
        </w:tc>
        <w:tc>
          <w:tcPr>
            <w:tcW w:w="8044" w:type="dxa"/>
          </w:tcPr>
          <w:p w14:paraId="0F521E81" w14:textId="7E2F5500" w:rsidR="00100ED9" w:rsidRPr="006502BA" w:rsidRDefault="006502BA" w:rsidP="006502BA">
            <w:pPr>
              <w:rPr>
                <w:sz w:val="18"/>
                <w:szCs w:val="18"/>
              </w:rPr>
            </w:pPr>
            <w:r>
              <w:rPr>
                <w:sz w:val="18"/>
                <w:szCs w:val="18"/>
              </w:rPr>
              <w:t xml:space="preserve">… </w:t>
            </w:r>
            <w:bookmarkStart w:id="0" w:name="_GoBack"/>
            <w:bookmarkEnd w:id="0"/>
          </w:p>
          <w:p w14:paraId="5C68EB91" w14:textId="77F94478" w:rsidR="00100ED9" w:rsidRPr="006502BA" w:rsidRDefault="00100ED9" w:rsidP="00100ED9">
            <w:pPr>
              <w:jc w:val="center"/>
              <w:rPr>
                <w:sz w:val="18"/>
                <w:szCs w:val="18"/>
              </w:rPr>
            </w:pPr>
          </w:p>
          <w:p w14:paraId="4F518C7F" w14:textId="6D53E1EB" w:rsidR="00351111" w:rsidRPr="006502BA" w:rsidRDefault="00351111" w:rsidP="00622D65">
            <w:pPr>
              <w:rPr>
                <w:sz w:val="18"/>
                <w:szCs w:val="18"/>
              </w:rPr>
            </w:pPr>
          </w:p>
          <w:p w14:paraId="1F763E2B" w14:textId="77777777" w:rsidR="00351111" w:rsidRPr="006502BA" w:rsidRDefault="00351111" w:rsidP="00622D65">
            <w:pPr>
              <w:rPr>
                <w:sz w:val="18"/>
                <w:szCs w:val="18"/>
              </w:rPr>
            </w:pPr>
          </w:p>
          <w:p w14:paraId="1D092AF3" w14:textId="538D653F" w:rsidR="00100ED9" w:rsidRPr="006502BA" w:rsidRDefault="00100ED9" w:rsidP="00622D65">
            <w:pPr>
              <w:rPr>
                <w:sz w:val="18"/>
                <w:szCs w:val="18"/>
              </w:rPr>
            </w:pPr>
          </w:p>
        </w:tc>
      </w:tr>
    </w:tbl>
    <w:p w14:paraId="77AA6D8C" w14:textId="77777777" w:rsidR="00100ED9" w:rsidRDefault="00100ED9" w:rsidP="00100ED9"/>
    <w:sectPr w:rsidR="00100ED9" w:rsidSect="00A542DC">
      <w:pgSz w:w="16838" w:h="11906" w:orient="landscape"/>
      <w:pgMar w:top="1134" w:right="1701"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2A680" w16cid:durableId="25DB07FA"/>
  <w16cid:commentId w16cid:paraId="44F6C320" w16cid:durableId="25DB085C"/>
  <w16cid:commentId w16cid:paraId="355956DB" w16cid:durableId="25DB08DF"/>
  <w16cid:commentId w16cid:paraId="7A571C1F" w16cid:durableId="25DB099B"/>
  <w16cid:commentId w16cid:paraId="246AB3B0" w16cid:durableId="25DB0AB3"/>
  <w16cid:commentId w16cid:paraId="7D52B45D" w16cid:durableId="25DB0B71"/>
  <w16cid:commentId w16cid:paraId="29C65556" w16cid:durableId="25DB0DAD"/>
  <w16cid:commentId w16cid:paraId="44378469" w16cid:durableId="25DB0DF6"/>
  <w16cid:commentId w16cid:paraId="5B8F9400" w16cid:durableId="25DB0E59"/>
  <w16cid:commentId w16cid:paraId="55CB5490" w16cid:durableId="25DB0E95"/>
  <w16cid:commentId w16cid:paraId="00C77918" w16cid:durableId="25DB0FC7"/>
  <w16cid:commentId w16cid:paraId="313BDAB3" w16cid:durableId="25DB10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04E33" w14:textId="77777777" w:rsidR="00051633" w:rsidRDefault="00051633" w:rsidP="00A542DC">
      <w:pPr>
        <w:spacing w:after="0" w:line="240" w:lineRule="auto"/>
      </w:pPr>
      <w:r>
        <w:separator/>
      </w:r>
    </w:p>
  </w:endnote>
  <w:endnote w:type="continuationSeparator" w:id="0">
    <w:p w14:paraId="6D0CA03C" w14:textId="77777777" w:rsidR="00051633" w:rsidRDefault="00051633" w:rsidP="00A5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BC946" w14:textId="77777777" w:rsidR="00051633" w:rsidRDefault="00051633" w:rsidP="00A542DC">
      <w:pPr>
        <w:spacing w:after="0" w:line="240" w:lineRule="auto"/>
      </w:pPr>
      <w:r>
        <w:separator/>
      </w:r>
    </w:p>
  </w:footnote>
  <w:footnote w:type="continuationSeparator" w:id="0">
    <w:p w14:paraId="35D8C377" w14:textId="77777777" w:rsidR="00051633" w:rsidRDefault="00051633" w:rsidP="00A5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6420E90"/>
    <w:lvl w:ilvl="0">
      <w:start w:val="1"/>
      <w:numFmt w:val="decimal"/>
      <w:lvlText w:val="%1)"/>
      <w:lvlJc w:val="left"/>
      <w:pPr>
        <w:ind w:left="720" w:hanging="360"/>
      </w:pPr>
    </w:lvl>
  </w:abstractNum>
  <w:abstractNum w:abstractNumId="1" w15:restartNumberingAfterBreak="0">
    <w:nsid w:val="FFFFFF89"/>
    <w:multiLevelType w:val="singleLevel"/>
    <w:tmpl w:val="48BCCF5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A26B0A"/>
    <w:multiLevelType w:val="hybridMultilevel"/>
    <w:tmpl w:val="3A4A7A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1267AD"/>
    <w:multiLevelType w:val="hybridMultilevel"/>
    <w:tmpl w:val="D0F85A3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CD688D"/>
    <w:multiLevelType w:val="hybridMultilevel"/>
    <w:tmpl w:val="D5CEE1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612FB4"/>
    <w:multiLevelType w:val="hybridMultilevel"/>
    <w:tmpl w:val="F02E92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1836EE5"/>
    <w:multiLevelType w:val="hybridMultilevel"/>
    <w:tmpl w:val="17FA179C"/>
    <w:lvl w:ilvl="0" w:tplc="22B4D368">
      <w:start w:val="1"/>
      <w:numFmt w:val="decimal"/>
      <w:lvlText w:val="%1)"/>
      <w:lvlJc w:val="left"/>
      <w:pPr>
        <w:ind w:left="720" w:hanging="360"/>
      </w:pPr>
      <w:rPr>
        <w:rFonts w:hint="default"/>
        <w:sz w:val="18"/>
        <w:szCs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4C78C9"/>
    <w:multiLevelType w:val="hybridMultilevel"/>
    <w:tmpl w:val="5D5AA8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EF7D0F"/>
    <w:multiLevelType w:val="hybridMultilevel"/>
    <w:tmpl w:val="A2B8F2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F417CD"/>
    <w:multiLevelType w:val="hybridMultilevel"/>
    <w:tmpl w:val="66A2EC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A903461"/>
    <w:multiLevelType w:val="hybridMultilevel"/>
    <w:tmpl w:val="7AF47FD6"/>
    <w:lvl w:ilvl="0" w:tplc="B168630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1CA93F08"/>
    <w:multiLevelType w:val="hybridMultilevel"/>
    <w:tmpl w:val="750858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613C89"/>
    <w:multiLevelType w:val="hybridMultilevel"/>
    <w:tmpl w:val="6A467B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9378CD"/>
    <w:multiLevelType w:val="hybridMultilevel"/>
    <w:tmpl w:val="56FA3A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3601C1"/>
    <w:multiLevelType w:val="hybridMultilevel"/>
    <w:tmpl w:val="2BE4546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5101C81"/>
    <w:multiLevelType w:val="hybridMultilevel"/>
    <w:tmpl w:val="30DE1A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BED5478"/>
    <w:multiLevelType w:val="hybridMultilevel"/>
    <w:tmpl w:val="406CEF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235BF3"/>
    <w:multiLevelType w:val="hybridMultilevel"/>
    <w:tmpl w:val="A2B8F2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BD73D7"/>
    <w:multiLevelType w:val="hybridMultilevel"/>
    <w:tmpl w:val="E9201D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A1D3970"/>
    <w:multiLevelType w:val="hybridMultilevel"/>
    <w:tmpl w:val="1870F1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B1C6442"/>
    <w:multiLevelType w:val="hybridMultilevel"/>
    <w:tmpl w:val="D8FE2B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DF75E9D"/>
    <w:multiLevelType w:val="hybridMultilevel"/>
    <w:tmpl w:val="9C0045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3D74A50"/>
    <w:multiLevelType w:val="hybridMultilevel"/>
    <w:tmpl w:val="60CA7E68"/>
    <w:lvl w:ilvl="0" w:tplc="EE943632">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4227FE1"/>
    <w:multiLevelType w:val="hybridMultilevel"/>
    <w:tmpl w:val="30DE1A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716DE7"/>
    <w:multiLevelType w:val="hybridMultilevel"/>
    <w:tmpl w:val="1846A84E"/>
    <w:lvl w:ilvl="0" w:tplc="332A3DD2">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E500C5B"/>
    <w:multiLevelType w:val="hybridMultilevel"/>
    <w:tmpl w:val="5240F266"/>
    <w:lvl w:ilvl="0" w:tplc="7198309C">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15B46C8"/>
    <w:multiLevelType w:val="hybridMultilevel"/>
    <w:tmpl w:val="DA60240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6F37B1"/>
    <w:multiLevelType w:val="hybridMultilevel"/>
    <w:tmpl w:val="AF2CDB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5457958"/>
    <w:multiLevelType w:val="hybridMultilevel"/>
    <w:tmpl w:val="46E072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5FF6DCA"/>
    <w:multiLevelType w:val="hybridMultilevel"/>
    <w:tmpl w:val="E786B7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040338B"/>
    <w:multiLevelType w:val="hybridMultilevel"/>
    <w:tmpl w:val="3A4A7A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0B53AF5"/>
    <w:multiLevelType w:val="hybridMultilevel"/>
    <w:tmpl w:val="AA60A69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91B0446"/>
    <w:multiLevelType w:val="hybridMultilevel"/>
    <w:tmpl w:val="018A707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B527273"/>
    <w:multiLevelType w:val="hybridMultilevel"/>
    <w:tmpl w:val="D0F85A3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F363D04"/>
    <w:multiLevelType w:val="hybridMultilevel"/>
    <w:tmpl w:val="A10AA21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168058E"/>
    <w:multiLevelType w:val="hybridMultilevel"/>
    <w:tmpl w:val="01427F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16A3FC5"/>
    <w:multiLevelType w:val="hybridMultilevel"/>
    <w:tmpl w:val="232E17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4DD0B6B"/>
    <w:multiLevelType w:val="hybridMultilevel"/>
    <w:tmpl w:val="AE94E3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ADE6F06"/>
    <w:multiLevelType w:val="hybridMultilevel"/>
    <w:tmpl w:val="81CCED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C7316BF"/>
    <w:multiLevelType w:val="hybridMultilevel"/>
    <w:tmpl w:val="E012A1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7"/>
  </w:num>
  <w:num w:numId="2">
    <w:abstractNumId w:val="23"/>
  </w:num>
  <w:num w:numId="3">
    <w:abstractNumId w:val="15"/>
  </w:num>
  <w:num w:numId="4">
    <w:abstractNumId w:val="20"/>
  </w:num>
  <w:num w:numId="5">
    <w:abstractNumId w:val="26"/>
  </w:num>
  <w:num w:numId="6">
    <w:abstractNumId w:val="33"/>
  </w:num>
  <w:num w:numId="7">
    <w:abstractNumId w:val="18"/>
  </w:num>
  <w:num w:numId="8">
    <w:abstractNumId w:val="4"/>
  </w:num>
  <w:num w:numId="9">
    <w:abstractNumId w:val="22"/>
  </w:num>
  <w:num w:numId="10">
    <w:abstractNumId w:val="39"/>
  </w:num>
  <w:num w:numId="11">
    <w:abstractNumId w:val="0"/>
  </w:num>
  <w:num w:numId="12">
    <w:abstractNumId w:val="21"/>
  </w:num>
  <w:num w:numId="13">
    <w:abstractNumId w:val="32"/>
  </w:num>
  <w:num w:numId="14">
    <w:abstractNumId w:val="25"/>
  </w:num>
  <w:num w:numId="15">
    <w:abstractNumId w:val="3"/>
  </w:num>
  <w:num w:numId="16">
    <w:abstractNumId w:val="1"/>
  </w:num>
  <w:num w:numId="17">
    <w:abstractNumId w:val="11"/>
  </w:num>
  <w:num w:numId="18">
    <w:abstractNumId w:val="27"/>
  </w:num>
  <w:num w:numId="19">
    <w:abstractNumId w:val="13"/>
  </w:num>
  <w:num w:numId="20">
    <w:abstractNumId w:val="14"/>
  </w:num>
  <w:num w:numId="21">
    <w:abstractNumId w:val="5"/>
  </w:num>
  <w:num w:numId="22">
    <w:abstractNumId w:val="8"/>
  </w:num>
  <w:num w:numId="23">
    <w:abstractNumId w:val="12"/>
  </w:num>
  <w:num w:numId="24">
    <w:abstractNumId w:val="17"/>
  </w:num>
  <w:num w:numId="25">
    <w:abstractNumId w:val="6"/>
  </w:num>
  <w:num w:numId="26">
    <w:abstractNumId w:val="28"/>
  </w:num>
  <w:num w:numId="27">
    <w:abstractNumId w:val="9"/>
  </w:num>
  <w:num w:numId="28">
    <w:abstractNumId w:val="10"/>
  </w:num>
  <w:num w:numId="29">
    <w:abstractNumId w:val="38"/>
  </w:num>
  <w:num w:numId="30">
    <w:abstractNumId w:val="29"/>
  </w:num>
  <w:num w:numId="31">
    <w:abstractNumId w:val="2"/>
  </w:num>
  <w:num w:numId="32">
    <w:abstractNumId w:val="30"/>
  </w:num>
  <w:num w:numId="33">
    <w:abstractNumId w:val="7"/>
  </w:num>
  <w:num w:numId="34">
    <w:abstractNumId w:val="16"/>
  </w:num>
  <w:num w:numId="35">
    <w:abstractNumId w:val="34"/>
  </w:num>
  <w:num w:numId="36">
    <w:abstractNumId w:val="24"/>
  </w:num>
  <w:num w:numId="37">
    <w:abstractNumId w:val="36"/>
  </w:num>
  <w:num w:numId="38">
    <w:abstractNumId w:val="31"/>
  </w:num>
  <w:num w:numId="39">
    <w:abstractNumId w:val="3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DC"/>
    <w:rsid w:val="000020F5"/>
    <w:rsid w:val="0000747F"/>
    <w:rsid w:val="000145D0"/>
    <w:rsid w:val="00014C40"/>
    <w:rsid w:val="000155F4"/>
    <w:rsid w:val="0002662E"/>
    <w:rsid w:val="000312E2"/>
    <w:rsid w:val="0003395E"/>
    <w:rsid w:val="00035E71"/>
    <w:rsid w:val="00045EF8"/>
    <w:rsid w:val="00046C1D"/>
    <w:rsid w:val="00051633"/>
    <w:rsid w:val="00064CFA"/>
    <w:rsid w:val="00074538"/>
    <w:rsid w:val="00084BA9"/>
    <w:rsid w:val="00085A2B"/>
    <w:rsid w:val="00091965"/>
    <w:rsid w:val="00096AB8"/>
    <w:rsid w:val="0009720A"/>
    <w:rsid w:val="00097D31"/>
    <w:rsid w:val="000A5DCF"/>
    <w:rsid w:val="000B05DD"/>
    <w:rsid w:val="000B3B94"/>
    <w:rsid w:val="000B4A0D"/>
    <w:rsid w:val="000B63F2"/>
    <w:rsid w:val="000B67ED"/>
    <w:rsid w:val="000B7368"/>
    <w:rsid w:val="000C0BCA"/>
    <w:rsid w:val="000C32EA"/>
    <w:rsid w:val="000C4A5E"/>
    <w:rsid w:val="000D1322"/>
    <w:rsid w:val="000F5A2C"/>
    <w:rsid w:val="00100ED9"/>
    <w:rsid w:val="0010111F"/>
    <w:rsid w:val="0010123A"/>
    <w:rsid w:val="001056B7"/>
    <w:rsid w:val="00105DA5"/>
    <w:rsid w:val="001109DA"/>
    <w:rsid w:val="001145C5"/>
    <w:rsid w:val="00117383"/>
    <w:rsid w:val="00117678"/>
    <w:rsid w:val="001225A3"/>
    <w:rsid w:val="0012273F"/>
    <w:rsid w:val="001300D5"/>
    <w:rsid w:val="00131544"/>
    <w:rsid w:val="00132488"/>
    <w:rsid w:val="001335C8"/>
    <w:rsid w:val="001360E5"/>
    <w:rsid w:val="00140951"/>
    <w:rsid w:val="00143CCB"/>
    <w:rsid w:val="001508B2"/>
    <w:rsid w:val="0015277F"/>
    <w:rsid w:val="0015798F"/>
    <w:rsid w:val="00164844"/>
    <w:rsid w:val="0016572E"/>
    <w:rsid w:val="0016649B"/>
    <w:rsid w:val="001664C9"/>
    <w:rsid w:val="00175FC2"/>
    <w:rsid w:val="00194439"/>
    <w:rsid w:val="0019548B"/>
    <w:rsid w:val="001A4801"/>
    <w:rsid w:val="001B19BF"/>
    <w:rsid w:val="001C7061"/>
    <w:rsid w:val="001D35CD"/>
    <w:rsid w:val="001D3693"/>
    <w:rsid w:val="001E4C3D"/>
    <w:rsid w:val="001E5FAE"/>
    <w:rsid w:val="001F1F8B"/>
    <w:rsid w:val="001F58DC"/>
    <w:rsid w:val="0020390C"/>
    <w:rsid w:val="00205FFD"/>
    <w:rsid w:val="00206865"/>
    <w:rsid w:val="002145F3"/>
    <w:rsid w:val="00223337"/>
    <w:rsid w:val="002401C8"/>
    <w:rsid w:val="00242DDA"/>
    <w:rsid w:val="00245298"/>
    <w:rsid w:val="00246E18"/>
    <w:rsid w:val="002475D2"/>
    <w:rsid w:val="00251748"/>
    <w:rsid w:val="0025281F"/>
    <w:rsid w:val="002538FE"/>
    <w:rsid w:val="00255050"/>
    <w:rsid w:val="00256538"/>
    <w:rsid w:val="00257171"/>
    <w:rsid w:val="002604F3"/>
    <w:rsid w:val="002627BC"/>
    <w:rsid w:val="002646F7"/>
    <w:rsid w:val="00266BA7"/>
    <w:rsid w:val="002707CC"/>
    <w:rsid w:val="002754C9"/>
    <w:rsid w:val="00277BDC"/>
    <w:rsid w:val="00277D82"/>
    <w:rsid w:val="002857A7"/>
    <w:rsid w:val="00287B7A"/>
    <w:rsid w:val="00290FDF"/>
    <w:rsid w:val="00292024"/>
    <w:rsid w:val="00292082"/>
    <w:rsid w:val="00293614"/>
    <w:rsid w:val="002944DD"/>
    <w:rsid w:val="00295B4F"/>
    <w:rsid w:val="002A065B"/>
    <w:rsid w:val="002A326D"/>
    <w:rsid w:val="002B3EFE"/>
    <w:rsid w:val="002B72B0"/>
    <w:rsid w:val="002C0FC5"/>
    <w:rsid w:val="002D0339"/>
    <w:rsid w:val="002D5551"/>
    <w:rsid w:val="002D634A"/>
    <w:rsid w:val="002E13C4"/>
    <w:rsid w:val="002E4FA8"/>
    <w:rsid w:val="002E6BD7"/>
    <w:rsid w:val="002F200F"/>
    <w:rsid w:val="002F4643"/>
    <w:rsid w:val="002F4ABB"/>
    <w:rsid w:val="002F54BA"/>
    <w:rsid w:val="00300E6E"/>
    <w:rsid w:val="00305E12"/>
    <w:rsid w:val="00312D21"/>
    <w:rsid w:val="00321B66"/>
    <w:rsid w:val="003333DF"/>
    <w:rsid w:val="003349EC"/>
    <w:rsid w:val="00335A48"/>
    <w:rsid w:val="00340676"/>
    <w:rsid w:val="003466C4"/>
    <w:rsid w:val="00347FF3"/>
    <w:rsid w:val="00351111"/>
    <w:rsid w:val="003514D3"/>
    <w:rsid w:val="00362B7E"/>
    <w:rsid w:val="003643EA"/>
    <w:rsid w:val="00367348"/>
    <w:rsid w:val="00382951"/>
    <w:rsid w:val="00394612"/>
    <w:rsid w:val="00395548"/>
    <w:rsid w:val="003B29AF"/>
    <w:rsid w:val="003B3A56"/>
    <w:rsid w:val="003B3B8E"/>
    <w:rsid w:val="003B499F"/>
    <w:rsid w:val="003C1427"/>
    <w:rsid w:val="003C1BFA"/>
    <w:rsid w:val="003D1A01"/>
    <w:rsid w:val="003F2E08"/>
    <w:rsid w:val="00407885"/>
    <w:rsid w:val="0041126D"/>
    <w:rsid w:val="00422A3E"/>
    <w:rsid w:val="004235A3"/>
    <w:rsid w:val="00424296"/>
    <w:rsid w:val="004259D3"/>
    <w:rsid w:val="004302AB"/>
    <w:rsid w:val="004317B1"/>
    <w:rsid w:val="00437532"/>
    <w:rsid w:val="00451D05"/>
    <w:rsid w:val="00454A9A"/>
    <w:rsid w:val="00455ECC"/>
    <w:rsid w:val="00460867"/>
    <w:rsid w:val="00464196"/>
    <w:rsid w:val="00464450"/>
    <w:rsid w:val="00467BD4"/>
    <w:rsid w:val="00472766"/>
    <w:rsid w:val="0047410C"/>
    <w:rsid w:val="00474848"/>
    <w:rsid w:val="004855C1"/>
    <w:rsid w:val="00487A0F"/>
    <w:rsid w:val="00492930"/>
    <w:rsid w:val="004A2B6C"/>
    <w:rsid w:val="004A51B6"/>
    <w:rsid w:val="004A5A1F"/>
    <w:rsid w:val="004B0C36"/>
    <w:rsid w:val="004B7A4C"/>
    <w:rsid w:val="004C3969"/>
    <w:rsid w:val="004D0994"/>
    <w:rsid w:val="004D1607"/>
    <w:rsid w:val="004D6085"/>
    <w:rsid w:val="004D74D5"/>
    <w:rsid w:val="004D7FFE"/>
    <w:rsid w:val="004E0321"/>
    <w:rsid w:val="004E0C43"/>
    <w:rsid w:val="004E1AB2"/>
    <w:rsid w:val="004E3F00"/>
    <w:rsid w:val="004E5E6C"/>
    <w:rsid w:val="004F13B1"/>
    <w:rsid w:val="004F28E3"/>
    <w:rsid w:val="005004D5"/>
    <w:rsid w:val="00502F45"/>
    <w:rsid w:val="005032A3"/>
    <w:rsid w:val="00503312"/>
    <w:rsid w:val="00503CF7"/>
    <w:rsid w:val="00504A04"/>
    <w:rsid w:val="00511308"/>
    <w:rsid w:val="00513922"/>
    <w:rsid w:val="00516641"/>
    <w:rsid w:val="00516932"/>
    <w:rsid w:val="00517F5B"/>
    <w:rsid w:val="0053629C"/>
    <w:rsid w:val="0053636C"/>
    <w:rsid w:val="00537C75"/>
    <w:rsid w:val="005441E1"/>
    <w:rsid w:val="00545684"/>
    <w:rsid w:val="0054611D"/>
    <w:rsid w:val="00547D7E"/>
    <w:rsid w:val="0055183D"/>
    <w:rsid w:val="00555562"/>
    <w:rsid w:val="00555786"/>
    <w:rsid w:val="00561045"/>
    <w:rsid w:val="005642AE"/>
    <w:rsid w:val="005678BB"/>
    <w:rsid w:val="00580299"/>
    <w:rsid w:val="00582B83"/>
    <w:rsid w:val="00583930"/>
    <w:rsid w:val="005865C6"/>
    <w:rsid w:val="005B0A3A"/>
    <w:rsid w:val="005B17C8"/>
    <w:rsid w:val="005B3176"/>
    <w:rsid w:val="00607D9B"/>
    <w:rsid w:val="00612865"/>
    <w:rsid w:val="00620CD6"/>
    <w:rsid w:val="0062394B"/>
    <w:rsid w:val="0062435E"/>
    <w:rsid w:val="00626181"/>
    <w:rsid w:val="0063187A"/>
    <w:rsid w:val="00633FA6"/>
    <w:rsid w:val="00635880"/>
    <w:rsid w:val="00636A95"/>
    <w:rsid w:val="006439EA"/>
    <w:rsid w:val="006470EB"/>
    <w:rsid w:val="0065021D"/>
    <w:rsid w:val="006502BA"/>
    <w:rsid w:val="00665029"/>
    <w:rsid w:val="0066757E"/>
    <w:rsid w:val="00670D3C"/>
    <w:rsid w:val="006727FC"/>
    <w:rsid w:val="0067286A"/>
    <w:rsid w:val="00672937"/>
    <w:rsid w:val="00673CF8"/>
    <w:rsid w:val="00674CE4"/>
    <w:rsid w:val="00675D15"/>
    <w:rsid w:val="00680153"/>
    <w:rsid w:val="00680CAD"/>
    <w:rsid w:val="006817DD"/>
    <w:rsid w:val="00681DD5"/>
    <w:rsid w:val="00685057"/>
    <w:rsid w:val="006858A3"/>
    <w:rsid w:val="00696C88"/>
    <w:rsid w:val="006A119C"/>
    <w:rsid w:val="006A32E2"/>
    <w:rsid w:val="006A4E01"/>
    <w:rsid w:val="006A5013"/>
    <w:rsid w:val="006B0671"/>
    <w:rsid w:val="006B2871"/>
    <w:rsid w:val="006B7172"/>
    <w:rsid w:val="006D12E5"/>
    <w:rsid w:val="006D2739"/>
    <w:rsid w:val="006D4C34"/>
    <w:rsid w:val="006E0276"/>
    <w:rsid w:val="006E30BE"/>
    <w:rsid w:val="006F5DC8"/>
    <w:rsid w:val="0071242C"/>
    <w:rsid w:val="007212C1"/>
    <w:rsid w:val="00725D8C"/>
    <w:rsid w:val="00725FA1"/>
    <w:rsid w:val="00726EB2"/>
    <w:rsid w:val="00727A1F"/>
    <w:rsid w:val="0073369C"/>
    <w:rsid w:val="007348B7"/>
    <w:rsid w:val="00741342"/>
    <w:rsid w:val="007449F8"/>
    <w:rsid w:val="0075182D"/>
    <w:rsid w:val="00752B12"/>
    <w:rsid w:val="0075697A"/>
    <w:rsid w:val="00756CAD"/>
    <w:rsid w:val="00770577"/>
    <w:rsid w:val="007719F0"/>
    <w:rsid w:val="007743F6"/>
    <w:rsid w:val="00785047"/>
    <w:rsid w:val="0078690E"/>
    <w:rsid w:val="00787768"/>
    <w:rsid w:val="00787B14"/>
    <w:rsid w:val="00787B8C"/>
    <w:rsid w:val="007904E9"/>
    <w:rsid w:val="007908C3"/>
    <w:rsid w:val="007911A6"/>
    <w:rsid w:val="007918F9"/>
    <w:rsid w:val="0079656B"/>
    <w:rsid w:val="0079755F"/>
    <w:rsid w:val="007A132E"/>
    <w:rsid w:val="007A298F"/>
    <w:rsid w:val="007A6EEE"/>
    <w:rsid w:val="007B459D"/>
    <w:rsid w:val="007B59FE"/>
    <w:rsid w:val="007B5E38"/>
    <w:rsid w:val="007C0708"/>
    <w:rsid w:val="007C1664"/>
    <w:rsid w:val="007C2231"/>
    <w:rsid w:val="007C2D76"/>
    <w:rsid w:val="007C75AC"/>
    <w:rsid w:val="007D1B4E"/>
    <w:rsid w:val="007D3F39"/>
    <w:rsid w:val="007D7919"/>
    <w:rsid w:val="007E2EEE"/>
    <w:rsid w:val="007E5036"/>
    <w:rsid w:val="007F1174"/>
    <w:rsid w:val="007F264A"/>
    <w:rsid w:val="00804CB0"/>
    <w:rsid w:val="00806E8B"/>
    <w:rsid w:val="00807B34"/>
    <w:rsid w:val="00816607"/>
    <w:rsid w:val="00816BA2"/>
    <w:rsid w:val="008351BF"/>
    <w:rsid w:val="00841E34"/>
    <w:rsid w:val="00845B0E"/>
    <w:rsid w:val="00845B50"/>
    <w:rsid w:val="00846BD8"/>
    <w:rsid w:val="00852F20"/>
    <w:rsid w:val="008662F3"/>
    <w:rsid w:val="0086640D"/>
    <w:rsid w:val="008703B4"/>
    <w:rsid w:val="00870778"/>
    <w:rsid w:val="00875152"/>
    <w:rsid w:val="00875ECE"/>
    <w:rsid w:val="008760AD"/>
    <w:rsid w:val="00881378"/>
    <w:rsid w:val="0088253D"/>
    <w:rsid w:val="00885096"/>
    <w:rsid w:val="00887EB5"/>
    <w:rsid w:val="00887FBF"/>
    <w:rsid w:val="00894C2B"/>
    <w:rsid w:val="00894E97"/>
    <w:rsid w:val="008A0D2B"/>
    <w:rsid w:val="008A0D6B"/>
    <w:rsid w:val="008A30E7"/>
    <w:rsid w:val="008B69BC"/>
    <w:rsid w:val="008C1007"/>
    <w:rsid w:val="008C1B5B"/>
    <w:rsid w:val="008C7276"/>
    <w:rsid w:val="008D0051"/>
    <w:rsid w:val="008E0674"/>
    <w:rsid w:val="008E46F5"/>
    <w:rsid w:val="008E59D0"/>
    <w:rsid w:val="008E5D89"/>
    <w:rsid w:val="008F1E43"/>
    <w:rsid w:val="008F3174"/>
    <w:rsid w:val="008F59E2"/>
    <w:rsid w:val="008F6366"/>
    <w:rsid w:val="008F6CA7"/>
    <w:rsid w:val="00900FC0"/>
    <w:rsid w:val="0090453A"/>
    <w:rsid w:val="009110E8"/>
    <w:rsid w:val="00911894"/>
    <w:rsid w:val="009125A0"/>
    <w:rsid w:val="0091444A"/>
    <w:rsid w:val="00916529"/>
    <w:rsid w:val="00917ABB"/>
    <w:rsid w:val="00920472"/>
    <w:rsid w:val="00921E13"/>
    <w:rsid w:val="00931E6F"/>
    <w:rsid w:val="009342EE"/>
    <w:rsid w:val="00936B7E"/>
    <w:rsid w:val="00936F97"/>
    <w:rsid w:val="00946917"/>
    <w:rsid w:val="00954BAA"/>
    <w:rsid w:val="00955EE1"/>
    <w:rsid w:val="009600E0"/>
    <w:rsid w:val="00963A2C"/>
    <w:rsid w:val="00964C19"/>
    <w:rsid w:val="009700E6"/>
    <w:rsid w:val="00970AFA"/>
    <w:rsid w:val="00973430"/>
    <w:rsid w:val="009760DE"/>
    <w:rsid w:val="009808BA"/>
    <w:rsid w:val="0098714D"/>
    <w:rsid w:val="00987BFC"/>
    <w:rsid w:val="0099738E"/>
    <w:rsid w:val="009A40D2"/>
    <w:rsid w:val="009A4DDB"/>
    <w:rsid w:val="009B7A20"/>
    <w:rsid w:val="009C7517"/>
    <w:rsid w:val="009D261B"/>
    <w:rsid w:val="009D3F79"/>
    <w:rsid w:val="009D4C54"/>
    <w:rsid w:val="009D730A"/>
    <w:rsid w:val="009E6690"/>
    <w:rsid w:val="009E6743"/>
    <w:rsid w:val="009F6AE5"/>
    <w:rsid w:val="00A00AE7"/>
    <w:rsid w:val="00A06001"/>
    <w:rsid w:val="00A14CCE"/>
    <w:rsid w:val="00A15D84"/>
    <w:rsid w:val="00A2026F"/>
    <w:rsid w:val="00A203D5"/>
    <w:rsid w:val="00A27D74"/>
    <w:rsid w:val="00A3033D"/>
    <w:rsid w:val="00A375E3"/>
    <w:rsid w:val="00A37F1B"/>
    <w:rsid w:val="00A422FB"/>
    <w:rsid w:val="00A430A4"/>
    <w:rsid w:val="00A46C24"/>
    <w:rsid w:val="00A47F07"/>
    <w:rsid w:val="00A5111B"/>
    <w:rsid w:val="00A542DC"/>
    <w:rsid w:val="00A547AB"/>
    <w:rsid w:val="00A60AB2"/>
    <w:rsid w:val="00A61680"/>
    <w:rsid w:val="00A61987"/>
    <w:rsid w:val="00A61B31"/>
    <w:rsid w:val="00A64768"/>
    <w:rsid w:val="00A66453"/>
    <w:rsid w:val="00A66F6D"/>
    <w:rsid w:val="00A6788C"/>
    <w:rsid w:val="00A67A76"/>
    <w:rsid w:val="00A70345"/>
    <w:rsid w:val="00A71455"/>
    <w:rsid w:val="00A7166B"/>
    <w:rsid w:val="00A775DA"/>
    <w:rsid w:val="00A87F51"/>
    <w:rsid w:val="00A90CB8"/>
    <w:rsid w:val="00A926C8"/>
    <w:rsid w:val="00AA1FC3"/>
    <w:rsid w:val="00AA2BCB"/>
    <w:rsid w:val="00AA5080"/>
    <w:rsid w:val="00AA6B06"/>
    <w:rsid w:val="00AB357A"/>
    <w:rsid w:val="00AC1E51"/>
    <w:rsid w:val="00AC4F83"/>
    <w:rsid w:val="00AC5F24"/>
    <w:rsid w:val="00AC7E8A"/>
    <w:rsid w:val="00AD1146"/>
    <w:rsid w:val="00AD11AA"/>
    <w:rsid w:val="00AD4EC6"/>
    <w:rsid w:val="00AE0810"/>
    <w:rsid w:val="00AE1525"/>
    <w:rsid w:val="00B05848"/>
    <w:rsid w:val="00B07CD9"/>
    <w:rsid w:val="00B25F7D"/>
    <w:rsid w:val="00B27F8C"/>
    <w:rsid w:val="00B43A0C"/>
    <w:rsid w:val="00B4541E"/>
    <w:rsid w:val="00B4797B"/>
    <w:rsid w:val="00B517CC"/>
    <w:rsid w:val="00B62ADC"/>
    <w:rsid w:val="00B6319D"/>
    <w:rsid w:val="00B6684A"/>
    <w:rsid w:val="00B72ECE"/>
    <w:rsid w:val="00B777EC"/>
    <w:rsid w:val="00B81B33"/>
    <w:rsid w:val="00B85BFD"/>
    <w:rsid w:val="00B86F37"/>
    <w:rsid w:val="00B9020F"/>
    <w:rsid w:val="00BA28F6"/>
    <w:rsid w:val="00BB412B"/>
    <w:rsid w:val="00BB7512"/>
    <w:rsid w:val="00BC353C"/>
    <w:rsid w:val="00BD256D"/>
    <w:rsid w:val="00BD6C15"/>
    <w:rsid w:val="00BE2521"/>
    <w:rsid w:val="00BE4A7B"/>
    <w:rsid w:val="00BF189D"/>
    <w:rsid w:val="00BF20AD"/>
    <w:rsid w:val="00C004E9"/>
    <w:rsid w:val="00C00648"/>
    <w:rsid w:val="00C05756"/>
    <w:rsid w:val="00C1239A"/>
    <w:rsid w:val="00C12BE0"/>
    <w:rsid w:val="00C15161"/>
    <w:rsid w:val="00C2052B"/>
    <w:rsid w:val="00C23BD4"/>
    <w:rsid w:val="00C2618C"/>
    <w:rsid w:val="00C31AE1"/>
    <w:rsid w:val="00C37937"/>
    <w:rsid w:val="00C42FC4"/>
    <w:rsid w:val="00C44C4E"/>
    <w:rsid w:val="00C630C6"/>
    <w:rsid w:val="00C66379"/>
    <w:rsid w:val="00C70256"/>
    <w:rsid w:val="00C71004"/>
    <w:rsid w:val="00C77077"/>
    <w:rsid w:val="00C82C53"/>
    <w:rsid w:val="00C87E7E"/>
    <w:rsid w:val="00C92FDE"/>
    <w:rsid w:val="00CA45D7"/>
    <w:rsid w:val="00CA50D3"/>
    <w:rsid w:val="00CA62EA"/>
    <w:rsid w:val="00CB18BC"/>
    <w:rsid w:val="00CC2462"/>
    <w:rsid w:val="00CC6C96"/>
    <w:rsid w:val="00CD4A96"/>
    <w:rsid w:val="00CD587B"/>
    <w:rsid w:val="00CD5E05"/>
    <w:rsid w:val="00CE062A"/>
    <w:rsid w:val="00CE3AA7"/>
    <w:rsid w:val="00CE5019"/>
    <w:rsid w:val="00CF04BF"/>
    <w:rsid w:val="00CF32D8"/>
    <w:rsid w:val="00CF4505"/>
    <w:rsid w:val="00CF75D7"/>
    <w:rsid w:val="00D04ECE"/>
    <w:rsid w:val="00D06219"/>
    <w:rsid w:val="00D10218"/>
    <w:rsid w:val="00D10310"/>
    <w:rsid w:val="00D10F6C"/>
    <w:rsid w:val="00D138B6"/>
    <w:rsid w:val="00D17E5F"/>
    <w:rsid w:val="00D21A74"/>
    <w:rsid w:val="00D26098"/>
    <w:rsid w:val="00D263A2"/>
    <w:rsid w:val="00D266A3"/>
    <w:rsid w:val="00D355D0"/>
    <w:rsid w:val="00D364FD"/>
    <w:rsid w:val="00D46803"/>
    <w:rsid w:val="00D500C3"/>
    <w:rsid w:val="00D50A09"/>
    <w:rsid w:val="00D51A15"/>
    <w:rsid w:val="00D65DB0"/>
    <w:rsid w:val="00D76693"/>
    <w:rsid w:val="00D770BD"/>
    <w:rsid w:val="00D8083A"/>
    <w:rsid w:val="00D80EAE"/>
    <w:rsid w:val="00D87223"/>
    <w:rsid w:val="00D93628"/>
    <w:rsid w:val="00D938F3"/>
    <w:rsid w:val="00D95E5C"/>
    <w:rsid w:val="00DB2234"/>
    <w:rsid w:val="00DB33A0"/>
    <w:rsid w:val="00DB78A7"/>
    <w:rsid w:val="00DC34E3"/>
    <w:rsid w:val="00DC5DD8"/>
    <w:rsid w:val="00DD2378"/>
    <w:rsid w:val="00DE1B66"/>
    <w:rsid w:val="00DF42A5"/>
    <w:rsid w:val="00E02180"/>
    <w:rsid w:val="00E0492C"/>
    <w:rsid w:val="00E0522E"/>
    <w:rsid w:val="00E12899"/>
    <w:rsid w:val="00E1386D"/>
    <w:rsid w:val="00E142C0"/>
    <w:rsid w:val="00E238D1"/>
    <w:rsid w:val="00E37594"/>
    <w:rsid w:val="00E4029A"/>
    <w:rsid w:val="00E5647C"/>
    <w:rsid w:val="00E67944"/>
    <w:rsid w:val="00E70253"/>
    <w:rsid w:val="00E711D4"/>
    <w:rsid w:val="00E7149C"/>
    <w:rsid w:val="00E73891"/>
    <w:rsid w:val="00E802ED"/>
    <w:rsid w:val="00E80336"/>
    <w:rsid w:val="00E95CDA"/>
    <w:rsid w:val="00EA3DF6"/>
    <w:rsid w:val="00EB09D8"/>
    <w:rsid w:val="00EB38B9"/>
    <w:rsid w:val="00EB52EA"/>
    <w:rsid w:val="00EB6500"/>
    <w:rsid w:val="00EC63A7"/>
    <w:rsid w:val="00ED183A"/>
    <w:rsid w:val="00ED2CE8"/>
    <w:rsid w:val="00ED5D70"/>
    <w:rsid w:val="00ED5D90"/>
    <w:rsid w:val="00ED70C3"/>
    <w:rsid w:val="00EE2A22"/>
    <w:rsid w:val="00EE5273"/>
    <w:rsid w:val="00EF2456"/>
    <w:rsid w:val="00EF71AF"/>
    <w:rsid w:val="00EF77F5"/>
    <w:rsid w:val="00F00301"/>
    <w:rsid w:val="00F015B8"/>
    <w:rsid w:val="00F02EC8"/>
    <w:rsid w:val="00F03E87"/>
    <w:rsid w:val="00F0653A"/>
    <w:rsid w:val="00F06852"/>
    <w:rsid w:val="00F0756A"/>
    <w:rsid w:val="00F11CEA"/>
    <w:rsid w:val="00F12217"/>
    <w:rsid w:val="00F12735"/>
    <w:rsid w:val="00F13B14"/>
    <w:rsid w:val="00F14756"/>
    <w:rsid w:val="00F14DB6"/>
    <w:rsid w:val="00F20744"/>
    <w:rsid w:val="00F25C03"/>
    <w:rsid w:val="00F27351"/>
    <w:rsid w:val="00F30B10"/>
    <w:rsid w:val="00F30C8A"/>
    <w:rsid w:val="00F358D0"/>
    <w:rsid w:val="00F37AA6"/>
    <w:rsid w:val="00F41DBA"/>
    <w:rsid w:val="00F42F7B"/>
    <w:rsid w:val="00F47D3C"/>
    <w:rsid w:val="00F507C1"/>
    <w:rsid w:val="00F52967"/>
    <w:rsid w:val="00F52B2E"/>
    <w:rsid w:val="00F55E07"/>
    <w:rsid w:val="00F66E58"/>
    <w:rsid w:val="00F700B1"/>
    <w:rsid w:val="00F7093A"/>
    <w:rsid w:val="00F71304"/>
    <w:rsid w:val="00F74993"/>
    <w:rsid w:val="00F76D4F"/>
    <w:rsid w:val="00F76DF2"/>
    <w:rsid w:val="00F83F82"/>
    <w:rsid w:val="00F90434"/>
    <w:rsid w:val="00F919E1"/>
    <w:rsid w:val="00F91E5C"/>
    <w:rsid w:val="00FA347C"/>
    <w:rsid w:val="00FA4FBB"/>
    <w:rsid w:val="00FB4DFF"/>
    <w:rsid w:val="00FB7A4F"/>
    <w:rsid w:val="00FC49D3"/>
    <w:rsid w:val="00FD1AB8"/>
    <w:rsid w:val="00FD2922"/>
    <w:rsid w:val="00FE4608"/>
    <w:rsid w:val="00FE5B19"/>
    <w:rsid w:val="00FE6BBC"/>
    <w:rsid w:val="00FE750E"/>
    <w:rsid w:val="00FF2AD6"/>
    <w:rsid w:val="00FF3413"/>
    <w:rsid w:val="00FF75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55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D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42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42DC"/>
  </w:style>
  <w:style w:type="paragraph" w:styleId="Sidefod">
    <w:name w:val="footer"/>
    <w:basedOn w:val="Normal"/>
    <w:link w:val="SidefodTegn"/>
    <w:uiPriority w:val="99"/>
    <w:unhideWhenUsed/>
    <w:rsid w:val="00A542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42DC"/>
  </w:style>
  <w:style w:type="paragraph" w:styleId="Markeringsbobletekst">
    <w:name w:val="Balloon Text"/>
    <w:basedOn w:val="Normal"/>
    <w:link w:val="MarkeringsbobletekstTegn"/>
    <w:uiPriority w:val="99"/>
    <w:semiHidden/>
    <w:unhideWhenUsed/>
    <w:rsid w:val="00A542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42DC"/>
    <w:rPr>
      <w:rFonts w:ascii="Tahoma" w:hAnsi="Tahoma" w:cs="Tahoma"/>
      <w:sz w:val="16"/>
      <w:szCs w:val="16"/>
    </w:rPr>
  </w:style>
  <w:style w:type="table" w:styleId="Tabel-Gitter">
    <w:name w:val="Table Grid"/>
    <w:basedOn w:val="Tabel-Normal"/>
    <w:uiPriority w:val="59"/>
    <w:rsid w:val="00A5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66F6D"/>
    <w:rPr>
      <w:sz w:val="16"/>
      <w:szCs w:val="16"/>
    </w:rPr>
  </w:style>
  <w:style w:type="paragraph" w:styleId="Kommentartekst">
    <w:name w:val="annotation text"/>
    <w:basedOn w:val="Normal"/>
    <w:link w:val="KommentartekstTegn"/>
    <w:uiPriority w:val="99"/>
    <w:unhideWhenUsed/>
    <w:rsid w:val="00A66F6D"/>
    <w:pPr>
      <w:spacing w:line="240" w:lineRule="auto"/>
    </w:pPr>
    <w:rPr>
      <w:sz w:val="20"/>
      <w:szCs w:val="20"/>
    </w:rPr>
  </w:style>
  <w:style w:type="character" w:customStyle="1" w:styleId="KommentartekstTegn">
    <w:name w:val="Kommentartekst Tegn"/>
    <w:basedOn w:val="Standardskrifttypeiafsnit"/>
    <w:link w:val="Kommentartekst"/>
    <w:uiPriority w:val="99"/>
    <w:rsid w:val="00A66F6D"/>
    <w:rPr>
      <w:sz w:val="20"/>
      <w:szCs w:val="20"/>
    </w:rPr>
  </w:style>
  <w:style w:type="paragraph" w:styleId="Kommentaremne">
    <w:name w:val="annotation subject"/>
    <w:basedOn w:val="Kommentartekst"/>
    <w:next w:val="Kommentartekst"/>
    <w:link w:val="KommentaremneTegn"/>
    <w:uiPriority w:val="99"/>
    <w:semiHidden/>
    <w:unhideWhenUsed/>
    <w:rsid w:val="00A66F6D"/>
    <w:rPr>
      <w:b/>
      <w:bCs/>
    </w:rPr>
  </w:style>
  <w:style w:type="character" w:customStyle="1" w:styleId="KommentaremneTegn">
    <w:name w:val="Kommentaremne Tegn"/>
    <w:basedOn w:val="KommentartekstTegn"/>
    <w:link w:val="Kommentaremne"/>
    <w:uiPriority w:val="99"/>
    <w:semiHidden/>
    <w:rsid w:val="00A66F6D"/>
    <w:rPr>
      <w:b/>
      <w:bCs/>
      <w:sz w:val="20"/>
      <w:szCs w:val="20"/>
    </w:rPr>
  </w:style>
  <w:style w:type="paragraph" w:customStyle="1" w:styleId="Default">
    <w:name w:val="Default"/>
    <w:rsid w:val="007E5036"/>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841E34"/>
    <w:pPr>
      <w:ind w:left="720"/>
      <w:contextualSpacing/>
    </w:pPr>
  </w:style>
  <w:style w:type="character" w:styleId="Hyperlink">
    <w:name w:val="Hyperlink"/>
    <w:basedOn w:val="Standardskrifttypeiafsnit"/>
    <w:uiPriority w:val="99"/>
    <w:unhideWhenUsed/>
    <w:rsid w:val="007212C1"/>
    <w:rPr>
      <w:color w:val="0000FF"/>
      <w:u w:val="single"/>
    </w:rPr>
  </w:style>
  <w:style w:type="paragraph" w:styleId="Opstilling-talellerbogst">
    <w:name w:val="List Number"/>
    <w:basedOn w:val="Normal"/>
    <w:uiPriority w:val="99"/>
    <w:unhideWhenUsed/>
    <w:rsid w:val="00FD1AB8"/>
    <w:pPr>
      <w:contextualSpacing/>
    </w:pPr>
  </w:style>
  <w:style w:type="character" w:styleId="BesgtLink">
    <w:name w:val="FollowedHyperlink"/>
    <w:basedOn w:val="Standardskrifttypeiafsnit"/>
    <w:uiPriority w:val="99"/>
    <w:semiHidden/>
    <w:unhideWhenUsed/>
    <w:rsid w:val="002754C9"/>
    <w:rPr>
      <w:color w:val="800080" w:themeColor="followedHyperlink"/>
      <w:u w:val="single"/>
    </w:rPr>
  </w:style>
  <w:style w:type="paragraph" w:styleId="Opstilling-punkttegn">
    <w:name w:val="List Bullet"/>
    <w:basedOn w:val="Normal"/>
    <w:uiPriority w:val="99"/>
    <w:unhideWhenUsed/>
    <w:rsid w:val="004D1607"/>
    <w:pPr>
      <w:numPr>
        <w:numId w:val="16"/>
      </w:numPr>
      <w:contextualSpacing/>
    </w:pPr>
  </w:style>
  <w:style w:type="paragraph" w:styleId="Korrektur">
    <w:name w:val="Revision"/>
    <w:hidden/>
    <w:uiPriority w:val="99"/>
    <w:semiHidden/>
    <w:rsid w:val="00BC353C"/>
    <w:pPr>
      <w:spacing w:after="0" w:line="240" w:lineRule="auto"/>
    </w:pPr>
  </w:style>
  <w:style w:type="paragraph" w:styleId="Fodnotetekst">
    <w:name w:val="footnote text"/>
    <w:basedOn w:val="Normal"/>
    <w:link w:val="FodnotetekstTegn"/>
    <w:uiPriority w:val="99"/>
    <w:semiHidden/>
    <w:unhideWhenUsed/>
    <w:rsid w:val="000145D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145D0"/>
    <w:rPr>
      <w:sz w:val="20"/>
      <w:szCs w:val="20"/>
    </w:rPr>
  </w:style>
  <w:style w:type="character" w:styleId="Fodnotehenvisning">
    <w:name w:val="footnote reference"/>
    <w:basedOn w:val="Standardskrifttypeiafsnit"/>
    <w:uiPriority w:val="99"/>
    <w:semiHidden/>
    <w:unhideWhenUsed/>
    <w:rsid w:val="00014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87139">
      <w:bodyDiv w:val="1"/>
      <w:marLeft w:val="0"/>
      <w:marRight w:val="0"/>
      <w:marTop w:val="0"/>
      <w:marBottom w:val="0"/>
      <w:divBdr>
        <w:top w:val="none" w:sz="0" w:space="0" w:color="auto"/>
        <w:left w:val="none" w:sz="0" w:space="0" w:color="auto"/>
        <w:bottom w:val="none" w:sz="0" w:space="0" w:color="auto"/>
        <w:right w:val="none" w:sz="0" w:space="0" w:color="auto"/>
      </w:divBdr>
    </w:div>
    <w:div w:id="15641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dk/behandling-af-personoplysninger/"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CE02-7237-4994-A263-61D91A76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9825</Characters>
  <Application>Microsoft Office Word</Application>
  <DocSecurity>0</DocSecurity>
  <Lines>446</Lines>
  <Paragraphs>153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2022-06-17T07:03:00Z</dcterms:created>
  <dcterms:modified xsi:type="dcterms:W3CDTF">2022-07-18T09:02:00Z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